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8"/>
        <w:gridCol w:w="1247"/>
        <w:gridCol w:w="992"/>
        <w:gridCol w:w="992"/>
        <w:gridCol w:w="1985"/>
        <w:gridCol w:w="1985"/>
      </w:tblGrid>
      <w:tr w:rsidR="00424312" w:rsidTr="00424312">
        <w:trPr>
          <w:cantSplit/>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312" w:rsidRPr="00040BCA" w:rsidRDefault="00424312" w:rsidP="00424312">
            <w:pPr>
              <w:pStyle w:val="Title"/>
            </w:pPr>
            <w:r>
              <w:rPr>
                <w:noProof/>
                <w:lang w:eastAsia="en-AU"/>
              </w:rPr>
              <w:drawing>
                <wp:inline distT="0" distB="0" distL="0" distR="0" wp14:anchorId="026488DD" wp14:editId="65E3435A">
                  <wp:extent cx="1385924" cy="587257"/>
                  <wp:effectExtent l="0" t="0" r="5080" b="3810"/>
                  <wp:docPr id="2" name="Picture 2"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044" cy="587731"/>
                          </a:xfrm>
                          <a:prstGeom prst="rect">
                            <a:avLst/>
                          </a:prstGeom>
                          <a:noFill/>
                          <a:ln>
                            <a:noFill/>
                          </a:ln>
                        </pic:spPr>
                      </pic:pic>
                    </a:graphicData>
                  </a:graphic>
                </wp:inline>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24312" w:rsidRPr="007C003B" w:rsidRDefault="007927E4" w:rsidP="00424312">
            <w:pPr>
              <w:pStyle w:val="GuidelineName"/>
              <w:keepNext/>
              <w:framePr w:wrap="auto" w:vAnchor="margin" w:yAlign="inline"/>
              <w:spacing w:after="240"/>
              <w:ind w:right="-244"/>
              <w:rPr>
                <w:sz w:val="32"/>
              </w:rPr>
            </w:pPr>
            <w:r>
              <w:rPr>
                <w:sz w:val="32"/>
              </w:rPr>
              <w:t xml:space="preserve">Work experience visitor and student protocol </w:t>
            </w:r>
            <w:r w:rsidR="00887175">
              <w:rPr>
                <w:sz w:val="32"/>
              </w:rPr>
              <w:t>(SoMS_HS_02</w:t>
            </w:r>
            <w:r>
              <w:rPr>
                <w:sz w:val="32"/>
              </w:rPr>
              <w:t>8</w:t>
            </w:r>
            <w:r w:rsidR="00887175">
              <w:rPr>
                <w:sz w:val="32"/>
              </w:rPr>
              <w:t>)</w:t>
            </w:r>
          </w:p>
        </w:tc>
      </w:tr>
      <w:tr w:rsidR="00B74787" w:rsidTr="00424312">
        <w:trPr>
          <w:cantSplit/>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585C1D">
            <w:pPr>
              <w:pStyle w:val="Template-headertext"/>
              <w:spacing w:before="0" w:after="0"/>
              <w:rPr>
                <w:b/>
                <w:bCs/>
                <w:szCs w:val="18"/>
              </w:rPr>
            </w:pPr>
            <w:r>
              <w:rPr>
                <w:b/>
                <w:bCs/>
                <w:szCs w:val="18"/>
              </w:rPr>
              <w:t>Faculty/Division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3E4449">
            <w:pPr>
              <w:pStyle w:val="Template-headertext"/>
              <w:spacing w:before="0" w:after="0"/>
              <w:rPr>
                <w:b/>
                <w:bCs/>
                <w:szCs w:val="18"/>
              </w:rPr>
            </w:pPr>
            <w:r>
              <w:rPr>
                <w:b/>
                <w:bCs/>
                <w:szCs w:val="18"/>
              </w:rPr>
              <w:t>School/Unit</w:t>
            </w:r>
          </w:p>
        </w:tc>
      </w:tr>
      <w:tr w:rsidR="00B74787" w:rsidTr="00B74787">
        <w:trPr>
          <w:cantSplit/>
        </w:trPr>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Medicine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Medical Sciences</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Document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Initial issue date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Current version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Effective date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Next review date</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SoMS_HS_0</w:t>
            </w:r>
            <w:r w:rsidR="00202F08">
              <w:rPr>
                <w:iCs/>
                <w:szCs w:val="18"/>
              </w:rPr>
              <w:t>2</w:t>
            </w:r>
            <w:r w:rsidR="007927E4">
              <w:rPr>
                <w:iCs/>
                <w:szCs w:val="18"/>
              </w:rPr>
              <w:t>8</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8560A" w:rsidRDefault="007927E4" w:rsidP="00BB7AB3">
            <w:pPr>
              <w:pStyle w:val="Template-headertext"/>
              <w:rPr>
                <w:iCs/>
                <w:szCs w:val="18"/>
              </w:rPr>
            </w:pPr>
            <w:r>
              <w:rPr>
                <w:iCs/>
                <w:szCs w:val="18"/>
              </w:rPr>
              <w:t>14/11/2011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8560A" w:rsidRDefault="00887175" w:rsidP="00BB7AB3">
            <w:pPr>
              <w:pStyle w:val="Template-headertext"/>
              <w:rPr>
                <w:iCs/>
                <w:szCs w:val="18"/>
              </w:rPr>
            </w:pPr>
            <w:r>
              <w:rPr>
                <w:iCs/>
                <w:szCs w:val="18"/>
              </w:rPr>
              <w:t>2</w:t>
            </w:r>
            <w:r w:rsidR="0046256F">
              <w:rPr>
                <w:iCs/>
                <w:szCs w:val="18"/>
              </w:rPr>
              <w:t xml:space="preserve">.0 </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29/01/2018</w:t>
            </w:r>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29/01/2021</w:t>
            </w:r>
          </w:p>
        </w:tc>
      </w:tr>
    </w:tbl>
    <w:p w:rsidR="00915B57" w:rsidRDefault="00915B57" w:rsidP="00915B57">
      <w:pPr>
        <w:rPr>
          <w:rFonts w:ascii="Optima LT Std" w:hAnsi="Optima LT Std"/>
          <w:szCs w:val="20"/>
        </w:rPr>
      </w:pPr>
    </w:p>
    <w:p w:rsidR="007927E4" w:rsidRPr="00142AC2" w:rsidRDefault="007927E4" w:rsidP="007927E4">
      <w:pPr>
        <w:numPr>
          <w:ilvl w:val="0"/>
          <w:numId w:val="4"/>
        </w:numPr>
        <w:tabs>
          <w:tab w:val="clear" w:pos="720"/>
        </w:tabs>
        <w:ind w:left="426" w:hanging="426"/>
        <w:rPr>
          <w:b/>
          <w:color w:val="000000"/>
        </w:rPr>
      </w:pPr>
      <w:r w:rsidRPr="00142AC2">
        <w:rPr>
          <w:b/>
          <w:color w:val="000000"/>
        </w:rPr>
        <w:t xml:space="preserve">Purpose </w:t>
      </w:r>
      <w:r>
        <w:rPr>
          <w:b/>
          <w:color w:val="000000"/>
        </w:rPr>
        <w:t>– context for development of the protocol</w:t>
      </w:r>
    </w:p>
    <w:p w:rsidR="007927E4" w:rsidRPr="0069011E" w:rsidRDefault="007927E4" w:rsidP="007927E4">
      <w:pPr>
        <w:pStyle w:val="BodyText"/>
        <w:ind w:left="426"/>
        <w:rPr>
          <w:color w:val="000000"/>
          <w:szCs w:val="24"/>
        </w:rPr>
      </w:pPr>
      <w:r w:rsidRPr="0069011E">
        <w:rPr>
          <w:color w:val="000000"/>
          <w:szCs w:val="24"/>
        </w:rPr>
        <w:t xml:space="preserve">This document indicates </w:t>
      </w:r>
      <w:r>
        <w:rPr>
          <w:color w:val="000000"/>
          <w:szCs w:val="24"/>
        </w:rPr>
        <w:t>actions to take when engaging volunteers or students who will be carrying out unpaid work experience in SoMS.</w:t>
      </w:r>
    </w:p>
    <w:p w:rsidR="007927E4" w:rsidRPr="00142AC2" w:rsidRDefault="007927E4" w:rsidP="007927E4">
      <w:pPr>
        <w:rPr>
          <w:color w:val="000000"/>
        </w:rPr>
      </w:pPr>
    </w:p>
    <w:p w:rsidR="007927E4" w:rsidRDefault="007927E4" w:rsidP="007927E4">
      <w:pPr>
        <w:numPr>
          <w:ilvl w:val="0"/>
          <w:numId w:val="4"/>
        </w:numPr>
        <w:tabs>
          <w:tab w:val="clear" w:pos="720"/>
        </w:tabs>
        <w:ind w:left="426" w:hanging="426"/>
        <w:rPr>
          <w:b/>
          <w:color w:val="000000"/>
        </w:rPr>
      </w:pPr>
      <w:r>
        <w:rPr>
          <w:b/>
          <w:color w:val="000000"/>
        </w:rPr>
        <w:t>Scope – to which positions/groups does the protocol apply</w:t>
      </w:r>
    </w:p>
    <w:p w:rsidR="007927E4" w:rsidRDefault="007927E4" w:rsidP="007927E4">
      <w:pPr>
        <w:ind w:left="426"/>
        <w:rPr>
          <w:color w:val="000000"/>
        </w:rPr>
      </w:pPr>
      <w:r>
        <w:rPr>
          <w:color w:val="000000"/>
        </w:rPr>
        <w:t>All persons who engage unpaid work experience personnel, as either visitors or students.</w:t>
      </w:r>
    </w:p>
    <w:p w:rsidR="007927E4" w:rsidRDefault="007927E4" w:rsidP="007927E4">
      <w:pPr>
        <w:ind w:left="426"/>
        <w:rPr>
          <w:color w:val="000000"/>
        </w:rPr>
      </w:pPr>
      <w:r>
        <w:rPr>
          <w:color w:val="000000"/>
        </w:rPr>
        <w:t>All work experience volunteers.</w:t>
      </w:r>
    </w:p>
    <w:p w:rsidR="007927E4" w:rsidRPr="00CB50B1" w:rsidRDefault="007927E4" w:rsidP="007927E4">
      <w:pPr>
        <w:ind w:left="426"/>
        <w:rPr>
          <w:color w:val="000000"/>
        </w:rPr>
      </w:pPr>
    </w:p>
    <w:p w:rsidR="007927E4" w:rsidRPr="00CB50B1" w:rsidRDefault="007927E4" w:rsidP="007927E4">
      <w:pPr>
        <w:numPr>
          <w:ilvl w:val="0"/>
          <w:numId w:val="4"/>
        </w:numPr>
        <w:tabs>
          <w:tab w:val="clear" w:pos="720"/>
        </w:tabs>
        <w:ind w:left="426" w:hanging="426"/>
        <w:rPr>
          <w:b/>
          <w:color w:val="000000"/>
        </w:rPr>
      </w:pPr>
      <w:r w:rsidRPr="00CB50B1">
        <w:rPr>
          <w:b/>
          <w:color w:val="000000"/>
        </w:rPr>
        <w:t>Definitions</w:t>
      </w:r>
      <w:r>
        <w:rPr>
          <w:b/>
          <w:color w:val="000000"/>
        </w:rPr>
        <w:t xml:space="preserve"> and acronyms used</w:t>
      </w:r>
    </w:p>
    <w:p w:rsidR="007927E4" w:rsidRDefault="007927E4" w:rsidP="00872E46">
      <w:pPr>
        <w:pStyle w:val="Default"/>
        <w:ind w:firstLine="426"/>
        <w:rPr>
          <w:rFonts w:ascii="Arial" w:hAnsi="Arial" w:cs="Arial"/>
          <w:sz w:val="20"/>
          <w:lang w:eastAsia="en-AU"/>
        </w:rPr>
      </w:pPr>
      <w:r>
        <w:rPr>
          <w:rFonts w:ascii="Arial" w:hAnsi="Arial" w:cs="Arial"/>
          <w:sz w:val="20"/>
          <w:lang w:eastAsia="en-AU"/>
        </w:rPr>
        <w:t>RMF</w:t>
      </w:r>
      <w:r w:rsidRPr="0031208E">
        <w:rPr>
          <w:rFonts w:ascii="Arial" w:hAnsi="Arial" w:cs="Arial"/>
          <w:sz w:val="20"/>
          <w:lang w:eastAsia="en-AU"/>
        </w:rPr>
        <w:t>’s</w:t>
      </w:r>
      <w:r>
        <w:rPr>
          <w:rFonts w:ascii="Arial" w:hAnsi="Arial" w:cs="Arial"/>
          <w:sz w:val="20"/>
          <w:lang w:eastAsia="en-AU"/>
        </w:rPr>
        <w:t>:</w:t>
      </w:r>
      <w:r>
        <w:rPr>
          <w:rFonts w:ascii="Arial" w:hAnsi="Arial" w:cs="Arial"/>
          <w:sz w:val="20"/>
          <w:lang w:eastAsia="en-AU"/>
        </w:rPr>
        <w:tab/>
        <w:t>Risk Management Forms</w:t>
      </w:r>
    </w:p>
    <w:p w:rsidR="007927E4" w:rsidRDefault="007927E4" w:rsidP="007927E4">
      <w:pPr>
        <w:ind w:left="426"/>
        <w:rPr>
          <w:color w:val="000000"/>
        </w:rPr>
      </w:pPr>
      <w:r>
        <w:rPr>
          <w:color w:val="000000"/>
        </w:rPr>
        <w:t>SoMS:</w:t>
      </w:r>
      <w:r>
        <w:rPr>
          <w:color w:val="000000"/>
        </w:rPr>
        <w:tab/>
        <w:t>School of Medical Sciences</w:t>
      </w:r>
    </w:p>
    <w:p w:rsidR="007927E4" w:rsidRDefault="007927E4" w:rsidP="007927E4">
      <w:pPr>
        <w:ind w:left="426"/>
        <w:rPr>
          <w:color w:val="000000"/>
        </w:rPr>
      </w:pPr>
      <w:r>
        <w:rPr>
          <w:color w:val="000000"/>
        </w:rPr>
        <w:t>SWP:</w:t>
      </w:r>
      <w:r>
        <w:rPr>
          <w:color w:val="000000"/>
        </w:rPr>
        <w:tab/>
        <w:t>Safe Work Procedures</w:t>
      </w:r>
    </w:p>
    <w:p w:rsidR="007927E4" w:rsidRPr="00906E0F" w:rsidRDefault="007927E4" w:rsidP="007927E4">
      <w:pPr>
        <w:ind w:left="426"/>
        <w:rPr>
          <w:color w:val="000000"/>
        </w:rPr>
      </w:pPr>
    </w:p>
    <w:p w:rsidR="007927E4" w:rsidRDefault="007927E4" w:rsidP="007927E4">
      <w:pPr>
        <w:numPr>
          <w:ilvl w:val="0"/>
          <w:numId w:val="4"/>
        </w:numPr>
        <w:tabs>
          <w:tab w:val="clear" w:pos="720"/>
        </w:tabs>
        <w:ind w:left="426" w:hanging="426"/>
        <w:rPr>
          <w:b/>
          <w:color w:val="000000"/>
        </w:rPr>
      </w:pPr>
      <w:r>
        <w:rPr>
          <w:b/>
          <w:color w:val="000000"/>
        </w:rPr>
        <w:t>Protocol statement</w:t>
      </w:r>
    </w:p>
    <w:p w:rsidR="007927E4" w:rsidRDefault="007927E4" w:rsidP="007927E4">
      <w:pPr>
        <w:ind w:left="426"/>
        <w:rPr>
          <w:color w:val="000000"/>
        </w:rPr>
      </w:pPr>
    </w:p>
    <w:p w:rsidR="007927E4" w:rsidRDefault="007927E4" w:rsidP="007927E4">
      <w:pPr>
        <w:pStyle w:val="Heading2"/>
        <w:rPr>
          <w:b w:val="0"/>
          <w:sz w:val="20"/>
          <w:szCs w:val="24"/>
        </w:rPr>
      </w:pPr>
      <w:r>
        <w:rPr>
          <w:sz w:val="20"/>
          <w:szCs w:val="24"/>
        </w:rPr>
        <w:t>4.1 Initial</w:t>
      </w:r>
      <w:r w:rsidRPr="007B2659">
        <w:rPr>
          <w:sz w:val="20"/>
          <w:szCs w:val="24"/>
        </w:rPr>
        <w:br/>
      </w:r>
    </w:p>
    <w:p w:rsidR="007927E4" w:rsidRDefault="007927E4" w:rsidP="007927E4">
      <w:pPr>
        <w:pStyle w:val="Default"/>
        <w:rPr>
          <w:rFonts w:ascii="Arial" w:hAnsi="Arial" w:cs="Arial"/>
          <w:sz w:val="20"/>
          <w:szCs w:val="20"/>
        </w:rPr>
      </w:pPr>
      <w:r w:rsidRPr="0099622B">
        <w:rPr>
          <w:rFonts w:ascii="Arial" w:hAnsi="Arial" w:cs="Arial"/>
          <w:sz w:val="20"/>
          <w:szCs w:val="20"/>
        </w:rPr>
        <w:t xml:space="preserve">Obtain authority from the Head of School and local area supervisor. </w:t>
      </w:r>
      <w:r>
        <w:rPr>
          <w:rFonts w:ascii="Arial" w:hAnsi="Arial" w:cs="Arial"/>
          <w:sz w:val="20"/>
          <w:szCs w:val="20"/>
        </w:rPr>
        <w:t>Complete the SoMS Volunteer form.</w:t>
      </w:r>
    </w:p>
    <w:p w:rsidR="007927E4" w:rsidRDefault="007927E4" w:rsidP="007927E4">
      <w:pPr>
        <w:pStyle w:val="Default"/>
        <w:rPr>
          <w:rFonts w:ascii="Arial" w:hAnsi="Arial" w:cs="Arial"/>
          <w:sz w:val="20"/>
          <w:szCs w:val="20"/>
        </w:rPr>
      </w:pPr>
    </w:p>
    <w:p w:rsidR="007927E4" w:rsidRDefault="007927E4" w:rsidP="007927E4">
      <w:pPr>
        <w:pStyle w:val="Default"/>
        <w:rPr>
          <w:rFonts w:ascii="Arial" w:hAnsi="Arial" w:cs="Arial"/>
          <w:sz w:val="20"/>
          <w:szCs w:val="20"/>
        </w:rPr>
      </w:pPr>
      <w:r>
        <w:rPr>
          <w:rFonts w:ascii="Arial" w:hAnsi="Arial" w:cs="Arial"/>
          <w:sz w:val="20"/>
          <w:szCs w:val="20"/>
        </w:rPr>
        <w:t>Work experience should be for a maximum of 6 months.</w:t>
      </w:r>
    </w:p>
    <w:p w:rsidR="007927E4" w:rsidRDefault="007927E4" w:rsidP="007927E4">
      <w:pPr>
        <w:rPr>
          <w:rFonts w:cs="Arial"/>
          <w:color w:val="000000"/>
          <w:lang w:eastAsia="en-AU"/>
        </w:rPr>
      </w:pPr>
    </w:p>
    <w:p w:rsidR="007927E4" w:rsidRPr="00967C6F" w:rsidRDefault="007927E4" w:rsidP="007927E4">
      <w:pPr>
        <w:rPr>
          <w:rFonts w:cs="Arial"/>
          <w:color w:val="000000"/>
          <w:lang w:eastAsia="en-AU"/>
        </w:rPr>
      </w:pPr>
      <w:r>
        <w:rPr>
          <w:rFonts w:cs="Arial"/>
          <w:color w:val="000000"/>
          <w:lang w:eastAsia="en-AU"/>
        </w:rPr>
        <w:t>Consider, i</w:t>
      </w:r>
      <w:r w:rsidRPr="00967C6F">
        <w:rPr>
          <w:rFonts w:cs="Arial"/>
          <w:color w:val="000000"/>
          <w:lang w:eastAsia="en-AU"/>
        </w:rPr>
        <w:t xml:space="preserve">f you did not have the volunteer, would you otherwise engage someone to do this work/ how will the work otherwise be done? </w:t>
      </w:r>
    </w:p>
    <w:p w:rsidR="007927E4" w:rsidRDefault="007927E4" w:rsidP="007927E4">
      <w:pPr>
        <w:rPr>
          <w:rFonts w:cs="Arial"/>
          <w:color w:val="000000"/>
          <w:lang w:eastAsia="en-AU"/>
        </w:rPr>
      </w:pPr>
    </w:p>
    <w:p w:rsidR="007927E4" w:rsidRPr="00967C6F" w:rsidRDefault="007927E4" w:rsidP="007927E4">
      <w:pPr>
        <w:rPr>
          <w:rFonts w:cs="Arial"/>
          <w:color w:val="000000"/>
          <w:lang w:eastAsia="en-AU"/>
        </w:rPr>
      </w:pPr>
      <w:r>
        <w:rPr>
          <w:rFonts w:cs="Arial"/>
          <w:color w:val="000000"/>
          <w:lang w:eastAsia="en-AU"/>
        </w:rPr>
        <w:t>Consider, w</w:t>
      </w:r>
      <w:r w:rsidRPr="00967C6F">
        <w:rPr>
          <w:rFonts w:cs="Arial"/>
          <w:color w:val="000000"/>
          <w:lang w:eastAsia="en-AU"/>
        </w:rPr>
        <w:t>hat are the benefits that the individual is lookin</w:t>
      </w:r>
      <w:r>
        <w:rPr>
          <w:rFonts w:cs="Arial"/>
          <w:color w:val="000000"/>
          <w:lang w:eastAsia="en-AU"/>
        </w:rPr>
        <w:t>g for from the engagement? A</w:t>
      </w:r>
      <w:r w:rsidRPr="00967C6F">
        <w:rPr>
          <w:rFonts w:cs="Arial"/>
          <w:color w:val="000000"/>
          <w:lang w:eastAsia="en-AU"/>
        </w:rPr>
        <w:t>re there specific skills that they want</w:t>
      </w:r>
      <w:r>
        <w:rPr>
          <w:rFonts w:cs="Arial"/>
          <w:color w:val="000000"/>
          <w:lang w:eastAsia="en-AU"/>
        </w:rPr>
        <w:t xml:space="preserve"> to be able to put on their CV </w:t>
      </w:r>
      <w:r w:rsidRPr="00967C6F">
        <w:rPr>
          <w:rFonts w:cs="Arial"/>
          <w:color w:val="000000"/>
          <w:lang w:eastAsia="en-AU"/>
        </w:rPr>
        <w:t xml:space="preserve">or what experience do they want to say they have obtained and how does that compare to the type of work </w:t>
      </w:r>
      <w:r>
        <w:rPr>
          <w:rFonts w:cs="Arial"/>
          <w:color w:val="000000"/>
          <w:lang w:eastAsia="en-AU"/>
        </w:rPr>
        <w:t xml:space="preserve">experience </w:t>
      </w:r>
      <w:r w:rsidRPr="00967C6F">
        <w:rPr>
          <w:rFonts w:cs="Arial"/>
          <w:color w:val="000000"/>
          <w:lang w:eastAsia="en-AU"/>
        </w:rPr>
        <w:t>that you are able to provide them</w:t>
      </w:r>
      <w:r>
        <w:rPr>
          <w:rFonts w:cs="Arial"/>
          <w:color w:val="000000"/>
          <w:lang w:eastAsia="en-AU"/>
        </w:rPr>
        <w:t>. The</w:t>
      </w:r>
      <w:r w:rsidRPr="00967C6F">
        <w:rPr>
          <w:rFonts w:cs="Arial"/>
          <w:color w:val="000000"/>
          <w:lang w:eastAsia="en-AU"/>
        </w:rPr>
        <w:t xml:space="preserve"> benefit </w:t>
      </w:r>
      <w:r>
        <w:rPr>
          <w:rFonts w:cs="Arial"/>
          <w:color w:val="000000"/>
          <w:lang w:eastAsia="en-AU"/>
        </w:rPr>
        <w:t xml:space="preserve">should genuinely sit with the individual, </w:t>
      </w:r>
      <w:r w:rsidRPr="00967C6F">
        <w:rPr>
          <w:rFonts w:cs="Arial"/>
          <w:color w:val="000000"/>
          <w:lang w:eastAsia="en-AU"/>
        </w:rPr>
        <w:t xml:space="preserve">providing </w:t>
      </w:r>
      <w:r>
        <w:rPr>
          <w:rFonts w:cs="Arial"/>
          <w:color w:val="000000"/>
          <w:lang w:eastAsia="en-AU"/>
        </w:rPr>
        <w:t xml:space="preserve">them </w:t>
      </w:r>
      <w:r w:rsidRPr="00967C6F">
        <w:rPr>
          <w:rFonts w:cs="Arial"/>
          <w:color w:val="000000"/>
          <w:lang w:eastAsia="en-AU"/>
        </w:rPr>
        <w:t>tasks that are relevant to their development</w:t>
      </w:r>
      <w:r>
        <w:rPr>
          <w:rFonts w:cs="Arial"/>
          <w:color w:val="000000"/>
          <w:lang w:eastAsia="en-AU"/>
        </w:rPr>
        <w:t>, rather than giving</w:t>
      </w:r>
      <w:r w:rsidRPr="00967C6F">
        <w:rPr>
          <w:rFonts w:cs="Arial"/>
          <w:color w:val="000000"/>
          <w:lang w:eastAsia="en-AU"/>
        </w:rPr>
        <w:t xml:space="preserve"> them </w:t>
      </w:r>
      <w:r>
        <w:rPr>
          <w:rFonts w:cs="Arial"/>
          <w:color w:val="000000"/>
          <w:lang w:eastAsia="en-AU"/>
        </w:rPr>
        <w:t>tasks</w:t>
      </w:r>
      <w:r w:rsidRPr="00967C6F">
        <w:rPr>
          <w:rFonts w:cs="Arial"/>
          <w:color w:val="000000"/>
          <w:lang w:eastAsia="en-AU"/>
        </w:rPr>
        <w:t xml:space="preserve"> that ne</w:t>
      </w:r>
      <w:r>
        <w:rPr>
          <w:rFonts w:cs="Arial"/>
          <w:color w:val="000000"/>
          <w:lang w:eastAsia="en-AU"/>
        </w:rPr>
        <w:t>ed to be done for our purposes</w:t>
      </w:r>
      <w:r w:rsidRPr="00967C6F">
        <w:rPr>
          <w:rFonts w:cs="Arial"/>
          <w:color w:val="000000"/>
          <w:lang w:eastAsia="en-AU"/>
        </w:rPr>
        <w:t>.</w:t>
      </w:r>
    </w:p>
    <w:p w:rsidR="007927E4" w:rsidRDefault="007927E4" w:rsidP="007927E4">
      <w:pPr>
        <w:pStyle w:val="Default"/>
        <w:rPr>
          <w:rFonts w:ascii="Arial" w:hAnsi="Arial" w:cs="Arial"/>
          <w:sz w:val="20"/>
          <w:szCs w:val="20"/>
        </w:rPr>
      </w:pPr>
    </w:p>
    <w:p w:rsidR="007927E4" w:rsidRDefault="007927E4" w:rsidP="007927E4">
      <w:pPr>
        <w:pStyle w:val="Default"/>
        <w:rPr>
          <w:rFonts w:ascii="Arial" w:hAnsi="Arial" w:cs="Arial"/>
          <w:sz w:val="20"/>
          <w:szCs w:val="20"/>
        </w:rPr>
      </w:pPr>
      <w:r>
        <w:rPr>
          <w:rFonts w:ascii="Arial" w:hAnsi="Arial" w:cs="Arial"/>
          <w:sz w:val="20"/>
          <w:szCs w:val="20"/>
        </w:rPr>
        <w:t>If you are engaging a student under the age of 18, additional requirements apply (see section 4.4 below).</w:t>
      </w:r>
    </w:p>
    <w:p w:rsidR="007927E4" w:rsidRDefault="007927E4" w:rsidP="007927E4">
      <w:pPr>
        <w:pStyle w:val="Default"/>
        <w:rPr>
          <w:rFonts w:ascii="Arial" w:hAnsi="Arial" w:cs="Arial"/>
          <w:sz w:val="20"/>
          <w:szCs w:val="20"/>
        </w:rPr>
      </w:pPr>
    </w:p>
    <w:p w:rsidR="007927E4" w:rsidRPr="0099622B" w:rsidRDefault="007927E4" w:rsidP="007927E4">
      <w:pPr>
        <w:pStyle w:val="Default"/>
        <w:rPr>
          <w:rFonts w:ascii="Arial" w:hAnsi="Arial"/>
          <w:b/>
          <w:sz w:val="20"/>
        </w:rPr>
      </w:pPr>
      <w:r w:rsidRPr="0099622B">
        <w:rPr>
          <w:rFonts w:ascii="Arial" w:hAnsi="Arial"/>
          <w:b/>
          <w:sz w:val="20"/>
        </w:rPr>
        <w:t>4.2 Induction</w:t>
      </w:r>
    </w:p>
    <w:p w:rsidR="007927E4" w:rsidRPr="0099622B" w:rsidRDefault="007927E4" w:rsidP="007927E4">
      <w:pPr>
        <w:pStyle w:val="Default"/>
        <w:ind w:firstLine="720"/>
        <w:rPr>
          <w:rFonts w:ascii="Arial" w:hAnsi="Arial" w:cs="Arial"/>
          <w:sz w:val="20"/>
          <w:szCs w:val="20"/>
        </w:rPr>
      </w:pPr>
    </w:p>
    <w:p w:rsidR="007927E4" w:rsidRDefault="007927E4" w:rsidP="007927E4">
      <w:pPr>
        <w:pStyle w:val="Default"/>
        <w:rPr>
          <w:rFonts w:ascii="Arial" w:hAnsi="Arial" w:cs="Arial"/>
          <w:sz w:val="20"/>
          <w:szCs w:val="20"/>
        </w:rPr>
      </w:pPr>
      <w:r w:rsidRPr="0099622B">
        <w:rPr>
          <w:rFonts w:ascii="Arial" w:hAnsi="Arial" w:cs="Arial"/>
          <w:sz w:val="20"/>
          <w:szCs w:val="20"/>
        </w:rPr>
        <w:t>When the person starts</w:t>
      </w:r>
      <w:r>
        <w:rPr>
          <w:rFonts w:ascii="Arial" w:hAnsi="Arial" w:cs="Arial"/>
          <w:sz w:val="20"/>
          <w:szCs w:val="20"/>
        </w:rPr>
        <w:t>,</w:t>
      </w:r>
      <w:r w:rsidRPr="0099622B">
        <w:rPr>
          <w:rFonts w:ascii="Arial" w:hAnsi="Arial" w:cs="Arial"/>
          <w:sz w:val="20"/>
          <w:szCs w:val="20"/>
        </w:rPr>
        <w:t xml:space="preserve"> complete the following forms with them:</w:t>
      </w:r>
    </w:p>
    <w:p w:rsidR="007927E4" w:rsidRPr="00DE484A" w:rsidRDefault="007927E4" w:rsidP="007927E4">
      <w:pPr>
        <w:pStyle w:val="Default"/>
        <w:rPr>
          <w:rFonts w:ascii="Arial" w:hAnsi="Arial" w:cs="Arial"/>
          <w:sz w:val="20"/>
          <w:szCs w:val="20"/>
        </w:rPr>
      </w:pPr>
      <w:r w:rsidRPr="00DE484A">
        <w:rPr>
          <w:rFonts w:ascii="Arial" w:hAnsi="Arial" w:cs="Arial"/>
          <w:sz w:val="20"/>
          <w:szCs w:val="20"/>
        </w:rPr>
        <w:t xml:space="preserve">HS630 </w:t>
      </w:r>
      <w:r w:rsidRPr="009F76D6">
        <w:rPr>
          <w:rFonts w:ascii="Arial" w:hAnsi="Arial" w:cs="Arial"/>
          <w:sz w:val="20"/>
          <w:szCs w:val="20"/>
        </w:rPr>
        <w:t>Induction Form - Visitors</w:t>
      </w:r>
      <w:r w:rsidRPr="00DE484A">
        <w:rPr>
          <w:rFonts w:ascii="Arial" w:hAnsi="Arial" w:cs="Arial"/>
          <w:sz w:val="20"/>
          <w:szCs w:val="20"/>
        </w:rPr>
        <w:t xml:space="preserve"> </w:t>
      </w:r>
      <w:r>
        <w:rPr>
          <w:rFonts w:ascii="Arial" w:hAnsi="Arial" w:cs="Arial"/>
          <w:sz w:val="20"/>
          <w:szCs w:val="20"/>
        </w:rPr>
        <w:t>and</w:t>
      </w:r>
    </w:p>
    <w:p w:rsidR="007927E4" w:rsidRPr="00DE484A" w:rsidRDefault="007927E4" w:rsidP="007927E4">
      <w:pPr>
        <w:pStyle w:val="Default"/>
        <w:rPr>
          <w:rFonts w:ascii="Arial" w:hAnsi="Arial" w:cs="Arial"/>
          <w:sz w:val="20"/>
          <w:szCs w:val="20"/>
        </w:rPr>
      </w:pPr>
      <w:r w:rsidRPr="00DE484A">
        <w:rPr>
          <w:rFonts w:ascii="Arial" w:hAnsi="Arial" w:cs="Arial"/>
          <w:sz w:val="20"/>
          <w:szCs w:val="20"/>
        </w:rPr>
        <w:t xml:space="preserve">HS049 </w:t>
      </w:r>
      <w:r w:rsidRPr="009F76D6">
        <w:rPr>
          <w:rFonts w:ascii="Arial" w:hAnsi="Arial" w:cs="Arial"/>
          <w:sz w:val="20"/>
          <w:szCs w:val="20"/>
        </w:rPr>
        <w:t xml:space="preserve">Induction Form - Laboratory </w:t>
      </w:r>
      <w:r w:rsidRPr="0099622B">
        <w:rPr>
          <w:rFonts w:ascii="Arial" w:hAnsi="Arial" w:cs="Arial"/>
          <w:sz w:val="20"/>
          <w:szCs w:val="20"/>
        </w:rPr>
        <w:t>(if working in laboratories)</w:t>
      </w:r>
    </w:p>
    <w:p w:rsidR="007927E4" w:rsidRDefault="007927E4" w:rsidP="007927E4">
      <w:pPr>
        <w:pStyle w:val="Default"/>
        <w:rPr>
          <w:rFonts w:ascii="Arial" w:hAnsi="Arial" w:cs="Arial"/>
          <w:sz w:val="20"/>
          <w:szCs w:val="20"/>
        </w:rPr>
      </w:pPr>
    </w:p>
    <w:p w:rsidR="007927E4" w:rsidRPr="0099622B" w:rsidRDefault="007927E4" w:rsidP="007927E4">
      <w:pPr>
        <w:pStyle w:val="Default"/>
        <w:rPr>
          <w:rFonts w:ascii="Arial" w:hAnsi="Arial" w:cs="Arial"/>
          <w:sz w:val="20"/>
          <w:szCs w:val="20"/>
        </w:rPr>
      </w:pPr>
      <w:r>
        <w:rPr>
          <w:rFonts w:ascii="Arial" w:hAnsi="Arial" w:cs="Arial"/>
          <w:sz w:val="20"/>
          <w:szCs w:val="20"/>
        </w:rPr>
        <w:t xml:space="preserve">Inform the person of the </w:t>
      </w:r>
      <w:r w:rsidRPr="009F76D6">
        <w:rPr>
          <w:rFonts w:ascii="Arial" w:hAnsi="Arial" w:cs="Arial"/>
          <w:sz w:val="20"/>
          <w:szCs w:val="20"/>
        </w:rPr>
        <w:t>UNSW Code of Conduct.</w:t>
      </w:r>
    </w:p>
    <w:p w:rsidR="007927E4" w:rsidRDefault="007927E4" w:rsidP="007927E4">
      <w:pPr>
        <w:pStyle w:val="Default"/>
        <w:rPr>
          <w:rFonts w:ascii="Arial" w:hAnsi="Arial" w:cs="Arial"/>
          <w:sz w:val="20"/>
          <w:szCs w:val="20"/>
        </w:rPr>
      </w:pPr>
    </w:p>
    <w:p w:rsidR="007927E4" w:rsidRDefault="007927E4" w:rsidP="007927E4">
      <w:pPr>
        <w:rPr>
          <w:rFonts w:cs="Arial"/>
          <w:b/>
        </w:rPr>
      </w:pPr>
      <w:r>
        <w:rPr>
          <w:rFonts w:cs="Arial"/>
          <w:b/>
        </w:rPr>
        <w:t>4.3 Training</w:t>
      </w:r>
    </w:p>
    <w:p w:rsidR="007927E4" w:rsidRDefault="007927E4" w:rsidP="007927E4">
      <w:pPr>
        <w:rPr>
          <w:rFonts w:cs="Arial"/>
          <w:b/>
        </w:rPr>
      </w:pPr>
    </w:p>
    <w:p w:rsidR="007927E4" w:rsidRPr="0099622B" w:rsidRDefault="007927E4" w:rsidP="007927E4">
      <w:pPr>
        <w:pStyle w:val="Default"/>
        <w:rPr>
          <w:rFonts w:ascii="Arial" w:hAnsi="Arial" w:cs="Arial"/>
          <w:sz w:val="20"/>
          <w:szCs w:val="20"/>
        </w:rPr>
      </w:pPr>
      <w:r w:rsidRPr="0099622B">
        <w:rPr>
          <w:rFonts w:ascii="Arial" w:hAnsi="Arial" w:cs="Arial"/>
          <w:sz w:val="20"/>
          <w:szCs w:val="20"/>
        </w:rPr>
        <w:t>Mandatory training:</w:t>
      </w:r>
    </w:p>
    <w:p w:rsidR="007927E4" w:rsidRPr="00DE484A" w:rsidRDefault="007927E4" w:rsidP="007927E4">
      <w:pPr>
        <w:pStyle w:val="Default"/>
        <w:widowControl/>
        <w:numPr>
          <w:ilvl w:val="0"/>
          <w:numId w:val="40"/>
        </w:numPr>
        <w:rPr>
          <w:rFonts w:ascii="Arial" w:hAnsi="Arial" w:cs="Arial"/>
          <w:color w:val="auto"/>
          <w:sz w:val="20"/>
          <w:szCs w:val="20"/>
        </w:rPr>
      </w:pPr>
      <w:r w:rsidRPr="00DE484A">
        <w:rPr>
          <w:rFonts w:ascii="Arial" w:hAnsi="Arial" w:cs="Arial"/>
          <w:color w:val="auto"/>
          <w:sz w:val="20"/>
          <w:szCs w:val="20"/>
        </w:rPr>
        <w:t>Local training by supervisor</w:t>
      </w:r>
      <w:r>
        <w:rPr>
          <w:rFonts w:ascii="Arial" w:hAnsi="Arial" w:cs="Arial"/>
          <w:color w:val="auto"/>
          <w:sz w:val="20"/>
          <w:szCs w:val="20"/>
        </w:rPr>
        <w:t>:</w:t>
      </w:r>
      <w:r w:rsidRPr="00DE484A">
        <w:rPr>
          <w:rFonts w:ascii="Arial" w:hAnsi="Arial" w:cs="Arial"/>
          <w:color w:val="auto"/>
          <w:sz w:val="20"/>
          <w:szCs w:val="20"/>
        </w:rPr>
        <w:t xml:space="preserve"> </w:t>
      </w:r>
      <w:r>
        <w:rPr>
          <w:rFonts w:ascii="Arial" w:hAnsi="Arial" w:cs="Arial"/>
          <w:color w:val="auto"/>
          <w:sz w:val="20"/>
          <w:szCs w:val="20"/>
        </w:rPr>
        <w:t>Local i</w:t>
      </w:r>
      <w:r w:rsidRPr="00DE484A">
        <w:rPr>
          <w:rFonts w:ascii="Arial" w:hAnsi="Arial" w:cs="Arial"/>
          <w:color w:val="auto"/>
          <w:sz w:val="20"/>
          <w:szCs w:val="20"/>
        </w:rPr>
        <w:t xml:space="preserve">nduction, </w:t>
      </w:r>
      <w:r>
        <w:rPr>
          <w:rFonts w:ascii="Arial" w:hAnsi="Arial" w:cs="Arial"/>
          <w:color w:val="auto"/>
          <w:sz w:val="20"/>
          <w:szCs w:val="20"/>
        </w:rPr>
        <w:t>local p</w:t>
      </w:r>
      <w:r w:rsidRPr="00DE484A">
        <w:rPr>
          <w:rFonts w:ascii="Arial" w:hAnsi="Arial" w:cs="Arial"/>
          <w:color w:val="auto"/>
          <w:sz w:val="20"/>
          <w:szCs w:val="20"/>
        </w:rPr>
        <w:t>rocedures</w:t>
      </w:r>
      <w:r>
        <w:rPr>
          <w:rFonts w:ascii="Arial" w:hAnsi="Arial" w:cs="Arial"/>
          <w:color w:val="auto"/>
          <w:sz w:val="20"/>
          <w:szCs w:val="20"/>
        </w:rPr>
        <w:t>, RMF</w:t>
      </w:r>
      <w:r w:rsidRPr="00DE484A">
        <w:rPr>
          <w:rFonts w:ascii="Arial" w:hAnsi="Arial" w:cs="Arial"/>
          <w:color w:val="auto"/>
          <w:sz w:val="20"/>
          <w:szCs w:val="20"/>
        </w:rPr>
        <w:t xml:space="preserve">s, SWPs and the use of equipment. </w:t>
      </w:r>
    </w:p>
    <w:p w:rsidR="007927E4" w:rsidRDefault="007927E4" w:rsidP="006B6534">
      <w:pPr>
        <w:numPr>
          <w:ilvl w:val="0"/>
          <w:numId w:val="39"/>
        </w:numPr>
        <w:rPr>
          <w:rFonts w:cs="Arial"/>
          <w:szCs w:val="20"/>
        </w:rPr>
      </w:pPr>
      <w:r w:rsidRPr="00DE484A">
        <w:rPr>
          <w:rFonts w:cs="Arial"/>
          <w:szCs w:val="20"/>
        </w:rPr>
        <w:t xml:space="preserve">HS awareness: Provide their Z-ID’s to </w:t>
      </w:r>
      <w:hyperlink r:id="rId9" w:history="1">
        <w:r w:rsidR="006B6534" w:rsidRPr="00AA11B9">
          <w:rPr>
            <w:rStyle w:val="Hyperlink"/>
            <w:rFonts w:cs="Arial"/>
            <w:szCs w:val="20"/>
          </w:rPr>
          <w:t>safety@unsw.edu.au</w:t>
        </w:r>
      </w:hyperlink>
      <w:r w:rsidR="006B6534">
        <w:rPr>
          <w:rFonts w:cs="Arial"/>
          <w:color w:val="0000FF"/>
          <w:szCs w:val="20"/>
        </w:rPr>
        <w:t xml:space="preserve"> </w:t>
      </w:r>
      <w:r w:rsidRPr="00DE484A">
        <w:rPr>
          <w:rFonts w:cs="Arial"/>
          <w:szCs w:val="20"/>
        </w:rPr>
        <w:t>and they will be enrolled onto the training. Once enrolled they will receive an email with instructions on how to access the course.</w:t>
      </w:r>
      <w:r>
        <w:rPr>
          <w:rFonts w:cs="Arial"/>
          <w:szCs w:val="20"/>
        </w:rPr>
        <w:t xml:space="preserve"> </w:t>
      </w:r>
    </w:p>
    <w:p w:rsidR="007927E4" w:rsidRPr="00DE484A" w:rsidRDefault="007927E4" w:rsidP="007927E4">
      <w:pPr>
        <w:numPr>
          <w:ilvl w:val="0"/>
          <w:numId w:val="39"/>
        </w:numPr>
        <w:rPr>
          <w:rFonts w:cs="Arial"/>
          <w:szCs w:val="20"/>
        </w:rPr>
      </w:pPr>
      <w:r>
        <w:rPr>
          <w:rFonts w:cs="Arial"/>
          <w:szCs w:val="20"/>
        </w:rPr>
        <w:t xml:space="preserve">Online ergonomics training: </w:t>
      </w:r>
      <w:r w:rsidRPr="00DE484A">
        <w:rPr>
          <w:rFonts w:cs="Arial"/>
          <w:szCs w:val="20"/>
        </w:rPr>
        <w:t xml:space="preserve">Provide their Z-ID’s to </w:t>
      </w:r>
      <w:hyperlink r:id="rId10" w:history="1">
        <w:r w:rsidR="006B6534">
          <w:rPr>
            <w:rStyle w:val="Hyperlink"/>
          </w:rPr>
          <w:t>safety@unsw.edu.au</w:t>
        </w:r>
      </w:hyperlink>
      <w:r w:rsidRPr="00DE484A">
        <w:rPr>
          <w:rFonts w:cs="Arial"/>
          <w:szCs w:val="20"/>
        </w:rPr>
        <w:t xml:space="preserve"> and they will be enrolled </w:t>
      </w:r>
      <w:r w:rsidR="006B6534">
        <w:rPr>
          <w:rFonts w:cs="Arial"/>
          <w:szCs w:val="20"/>
        </w:rPr>
        <w:t xml:space="preserve">into </w:t>
      </w:r>
      <w:r w:rsidRPr="00DE484A">
        <w:rPr>
          <w:rFonts w:cs="Arial"/>
          <w:szCs w:val="20"/>
        </w:rPr>
        <w:t>the training. Once enrolled they will receive an email with instructions on how to access the course.</w:t>
      </w:r>
      <w:r>
        <w:rPr>
          <w:rFonts w:cs="Arial"/>
          <w:szCs w:val="20"/>
        </w:rPr>
        <w:t xml:space="preserve"> </w:t>
      </w:r>
    </w:p>
    <w:p w:rsidR="007927E4" w:rsidRDefault="007927E4" w:rsidP="007927E4">
      <w:pPr>
        <w:pStyle w:val="Default"/>
        <w:rPr>
          <w:rFonts w:ascii="Arial" w:hAnsi="Arial" w:cs="Arial"/>
          <w:sz w:val="20"/>
          <w:szCs w:val="20"/>
        </w:rPr>
      </w:pPr>
    </w:p>
    <w:p w:rsidR="007927E4" w:rsidRDefault="007927E4" w:rsidP="007927E4">
      <w:pPr>
        <w:pStyle w:val="Default"/>
        <w:rPr>
          <w:rFonts w:ascii="Arial" w:hAnsi="Arial" w:cs="Arial"/>
          <w:sz w:val="20"/>
          <w:szCs w:val="20"/>
        </w:rPr>
      </w:pPr>
      <w:r>
        <w:rPr>
          <w:rFonts w:ascii="Arial" w:hAnsi="Arial" w:cs="Arial"/>
          <w:sz w:val="20"/>
          <w:szCs w:val="20"/>
        </w:rPr>
        <w:lastRenderedPageBreak/>
        <w:t xml:space="preserve">If an individual requires a z-ID use UNSW IT Form </w:t>
      </w:r>
      <w:hyperlink r:id="rId11" w:history="1">
        <w:r w:rsidRPr="006B6534">
          <w:rPr>
            <w:rStyle w:val="Hyperlink"/>
            <w:rFonts w:cs="Arial"/>
            <w:szCs w:val="20"/>
          </w:rPr>
          <w:t>OSA02</w:t>
        </w:r>
      </w:hyperlink>
      <w:r>
        <w:rPr>
          <w:rFonts w:ascii="Arial" w:hAnsi="Arial" w:cs="Arial"/>
          <w:sz w:val="20"/>
          <w:szCs w:val="20"/>
        </w:rPr>
        <w:t xml:space="preserve"> Online Services Access for Contractors, Affiliated </w:t>
      </w:r>
      <w:proofErr w:type="spellStart"/>
      <w:r>
        <w:rPr>
          <w:rFonts w:ascii="Arial" w:hAnsi="Arial" w:cs="Arial"/>
          <w:sz w:val="20"/>
          <w:szCs w:val="20"/>
        </w:rPr>
        <w:t>Organisations</w:t>
      </w:r>
      <w:proofErr w:type="spellEnd"/>
      <w:r>
        <w:rPr>
          <w:rFonts w:ascii="Arial" w:hAnsi="Arial" w:cs="Arial"/>
          <w:sz w:val="20"/>
          <w:szCs w:val="20"/>
        </w:rPr>
        <w:t xml:space="preserve"> and Visiting Academics.</w:t>
      </w:r>
    </w:p>
    <w:p w:rsidR="007927E4" w:rsidRDefault="007927E4" w:rsidP="007927E4">
      <w:pPr>
        <w:pStyle w:val="Default"/>
        <w:rPr>
          <w:rFonts w:ascii="Arial" w:hAnsi="Arial" w:cs="Arial"/>
          <w:sz w:val="20"/>
          <w:szCs w:val="20"/>
        </w:rPr>
      </w:pPr>
      <w:r>
        <w:rPr>
          <w:rFonts w:ascii="Arial" w:hAnsi="Arial" w:cs="Arial"/>
          <w:sz w:val="20"/>
          <w:szCs w:val="20"/>
        </w:rPr>
        <w:t>If the individual does not get a Z-ID, contact SoMS Administration who have a DVD of the training and quiz.</w:t>
      </w:r>
      <w:r w:rsidRPr="004E1390">
        <w:rPr>
          <w:rFonts w:ascii="Arial" w:hAnsi="Arial" w:cs="Arial"/>
          <w:sz w:val="20"/>
          <w:szCs w:val="20"/>
        </w:rPr>
        <w:t xml:space="preserve"> </w:t>
      </w:r>
    </w:p>
    <w:p w:rsidR="007927E4" w:rsidRDefault="007927E4" w:rsidP="007927E4">
      <w:pPr>
        <w:rPr>
          <w:rFonts w:cs="Arial"/>
          <w:u w:val="single"/>
        </w:rPr>
      </w:pPr>
    </w:p>
    <w:p w:rsidR="007927E4" w:rsidRPr="00DE484A" w:rsidRDefault="007927E4" w:rsidP="007927E4">
      <w:pPr>
        <w:rPr>
          <w:rFonts w:cs="Arial"/>
          <w:u w:val="single"/>
        </w:rPr>
      </w:pPr>
      <w:r w:rsidRPr="00DE484A">
        <w:rPr>
          <w:rFonts w:cs="Arial"/>
          <w:u w:val="single"/>
        </w:rPr>
        <w:t>Lab-based workers</w:t>
      </w:r>
    </w:p>
    <w:p w:rsidR="007927E4" w:rsidRPr="007B78A7" w:rsidRDefault="007927E4" w:rsidP="007927E4">
      <w:pPr>
        <w:numPr>
          <w:ilvl w:val="0"/>
          <w:numId w:val="39"/>
        </w:numPr>
        <w:rPr>
          <w:rFonts w:ascii="Helvetica" w:hAnsi="Helvetica" w:cs="Helvetica"/>
          <w:color w:val="000000"/>
          <w:sz w:val="21"/>
          <w:szCs w:val="21"/>
          <w:lang w:eastAsia="en-AU"/>
        </w:rPr>
      </w:pPr>
      <w:r w:rsidRPr="00DE484A">
        <w:rPr>
          <w:rFonts w:cs="Arial"/>
        </w:rPr>
        <w:t xml:space="preserve">Online lab safety awareness for students: Provide their Z-ID’s </w:t>
      </w:r>
      <w:r w:rsidR="006B6534" w:rsidRPr="00DE484A">
        <w:rPr>
          <w:rFonts w:cs="Arial"/>
          <w:szCs w:val="20"/>
        </w:rPr>
        <w:t xml:space="preserve">to </w:t>
      </w:r>
      <w:hyperlink r:id="rId12" w:history="1">
        <w:r w:rsidR="006B6534">
          <w:rPr>
            <w:rStyle w:val="Hyperlink"/>
          </w:rPr>
          <w:t>safety@unsw.edu.au</w:t>
        </w:r>
      </w:hyperlink>
      <w:r w:rsidRPr="00DE484A">
        <w:rPr>
          <w:rFonts w:cs="Arial"/>
        </w:rPr>
        <w:t xml:space="preserve"> and they will be enrolled onto </w:t>
      </w:r>
      <w:r w:rsidRPr="007B78A7">
        <w:rPr>
          <w:rFonts w:cs="Arial"/>
        </w:rPr>
        <w:t xml:space="preserve">the training. Once enrolled they will receive an email with instructions on how to access the course. If they do not have a z-ID the supervisor must train them and deem </w:t>
      </w:r>
      <w:r>
        <w:rPr>
          <w:rFonts w:cs="Arial"/>
        </w:rPr>
        <w:t>them compe</w:t>
      </w:r>
      <w:r w:rsidRPr="007B78A7">
        <w:rPr>
          <w:rFonts w:cs="Arial"/>
        </w:rPr>
        <w:t xml:space="preserve">tent (use </w:t>
      </w:r>
      <w:r w:rsidRPr="007B78A7">
        <w:rPr>
          <w:rFonts w:cs="Arial"/>
          <w:color w:val="000000"/>
          <w:lang w:eastAsia="en-AU"/>
        </w:rPr>
        <w:t xml:space="preserve"> HS083 </w:t>
      </w:r>
      <w:hyperlink r:id="rId13" w:history="1">
        <w:r w:rsidRPr="007B78A7">
          <w:rPr>
            <w:rFonts w:cs="Arial"/>
            <w:color w:val="0000FF"/>
            <w:u w:val="single"/>
            <w:lang w:eastAsia="en-AU"/>
          </w:rPr>
          <w:t>Compet</w:t>
        </w:r>
        <w:r>
          <w:rPr>
            <w:rFonts w:cs="Arial"/>
            <w:color w:val="0000FF"/>
            <w:u w:val="single"/>
            <w:lang w:eastAsia="en-AU"/>
          </w:rPr>
          <w:t>e</w:t>
        </w:r>
        <w:r w:rsidRPr="007B78A7">
          <w:rPr>
            <w:rFonts w:cs="Arial"/>
            <w:color w:val="0000FF"/>
            <w:u w:val="single"/>
            <w:lang w:eastAsia="en-AU"/>
          </w:rPr>
          <w:t>ncy Assessment Form Template</w:t>
        </w:r>
      </w:hyperlink>
      <w:r w:rsidRPr="007B78A7">
        <w:rPr>
          <w:rFonts w:cs="Arial"/>
          <w:color w:val="000000"/>
          <w:lang w:eastAsia="en-AU"/>
        </w:rPr>
        <w:t>)</w:t>
      </w:r>
    </w:p>
    <w:p w:rsidR="007927E4" w:rsidRPr="0099622B" w:rsidRDefault="007927E4" w:rsidP="007927E4">
      <w:pPr>
        <w:pStyle w:val="Default"/>
        <w:rPr>
          <w:rFonts w:ascii="Arial" w:hAnsi="Arial" w:cs="Arial"/>
          <w:sz w:val="20"/>
          <w:szCs w:val="20"/>
        </w:rPr>
      </w:pPr>
    </w:p>
    <w:p w:rsidR="007927E4" w:rsidRPr="0099622B" w:rsidRDefault="007927E4" w:rsidP="007927E4">
      <w:pPr>
        <w:pStyle w:val="Default"/>
        <w:rPr>
          <w:rFonts w:ascii="Arial" w:hAnsi="Arial" w:cs="Arial"/>
          <w:sz w:val="20"/>
          <w:szCs w:val="20"/>
        </w:rPr>
      </w:pPr>
      <w:r w:rsidRPr="0099622B">
        <w:rPr>
          <w:rFonts w:ascii="Arial" w:hAnsi="Arial" w:cs="Arial"/>
          <w:sz w:val="20"/>
          <w:szCs w:val="20"/>
        </w:rPr>
        <w:t>Optional training:</w:t>
      </w:r>
    </w:p>
    <w:p w:rsidR="007927E4" w:rsidRPr="0099622B" w:rsidRDefault="007927E4" w:rsidP="007927E4">
      <w:pPr>
        <w:pStyle w:val="Default"/>
        <w:rPr>
          <w:rFonts w:ascii="Arial" w:hAnsi="Arial" w:cs="Arial"/>
          <w:sz w:val="20"/>
          <w:szCs w:val="20"/>
        </w:rPr>
      </w:pPr>
      <w:r w:rsidRPr="0099622B">
        <w:rPr>
          <w:rFonts w:ascii="Arial" w:hAnsi="Arial" w:cs="Arial"/>
          <w:sz w:val="20"/>
          <w:szCs w:val="20"/>
        </w:rPr>
        <w:t xml:space="preserve">Depending on the length of their placement they may need to attend other </w:t>
      </w:r>
      <w:r>
        <w:rPr>
          <w:rFonts w:ascii="Arial" w:hAnsi="Arial" w:cs="Arial"/>
          <w:sz w:val="20"/>
          <w:szCs w:val="20"/>
        </w:rPr>
        <w:t>H&amp;S</w:t>
      </w:r>
      <w:r w:rsidRPr="0099622B">
        <w:rPr>
          <w:rFonts w:ascii="Arial" w:hAnsi="Arial" w:cs="Arial"/>
          <w:sz w:val="20"/>
          <w:szCs w:val="20"/>
        </w:rPr>
        <w:t xml:space="preserve"> training</w:t>
      </w:r>
      <w:r>
        <w:rPr>
          <w:rFonts w:ascii="Arial" w:hAnsi="Arial" w:cs="Arial"/>
          <w:sz w:val="20"/>
          <w:szCs w:val="20"/>
        </w:rPr>
        <w:t xml:space="preserve"> (e.g. PC2 training)</w:t>
      </w:r>
      <w:r w:rsidRPr="0099622B">
        <w:rPr>
          <w:rFonts w:ascii="Arial" w:hAnsi="Arial" w:cs="Arial"/>
          <w:sz w:val="20"/>
          <w:szCs w:val="20"/>
        </w:rPr>
        <w:t xml:space="preserve">, see the </w:t>
      </w:r>
      <w:hyperlink r:id="rId14" w:history="1">
        <w:r>
          <w:rPr>
            <w:rStyle w:val="Hyperlink"/>
            <w:rFonts w:cs="Arial"/>
            <w:szCs w:val="20"/>
          </w:rPr>
          <w:t xml:space="preserve">SoMS </w:t>
        </w:r>
        <w:r w:rsidRPr="0099622B">
          <w:rPr>
            <w:rStyle w:val="Hyperlink"/>
            <w:rFonts w:cs="Arial"/>
            <w:szCs w:val="20"/>
          </w:rPr>
          <w:t>HS training page</w:t>
        </w:r>
      </w:hyperlink>
      <w:r w:rsidRPr="0099622B">
        <w:rPr>
          <w:rFonts w:ascii="Arial" w:hAnsi="Arial" w:cs="Arial"/>
          <w:sz w:val="20"/>
          <w:szCs w:val="20"/>
        </w:rPr>
        <w:t>.</w:t>
      </w:r>
    </w:p>
    <w:p w:rsidR="007927E4" w:rsidRPr="0099622B" w:rsidRDefault="007927E4" w:rsidP="007927E4">
      <w:pPr>
        <w:pStyle w:val="Default"/>
        <w:rPr>
          <w:rFonts w:ascii="Arial" w:hAnsi="Arial" w:cs="Arial"/>
          <w:sz w:val="20"/>
          <w:szCs w:val="20"/>
        </w:rPr>
      </w:pPr>
    </w:p>
    <w:p w:rsidR="007927E4" w:rsidRPr="00872E46" w:rsidRDefault="007927E4" w:rsidP="00872E46">
      <w:pPr>
        <w:pStyle w:val="Default"/>
        <w:rPr>
          <w:rFonts w:ascii="Arial" w:hAnsi="Arial" w:cs="Arial"/>
          <w:sz w:val="20"/>
          <w:szCs w:val="20"/>
        </w:rPr>
      </w:pPr>
      <w:r>
        <w:rPr>
          <w:rFonts w:ascii="Arial" w:hAnsi="Arial" w:cs="Arial"/>
          <w:sz w:val="20"/>
          <w:szCs w:val="20"/>
        </w:rPr>
        <w:t>Individuals should be supervised until the supervisor deems them</w:t>
      </w:r>
      <w:r w:rsidRPr="0099622B">
        <w:rPr>
          <w:rFonts w:ascii="Arial" w:hAnsi="Arial" w:cs="Arial"/>
          <w:sz w:val="20"/>
          <w:szCs w:val="20"/>
        </w:rPr>
        <w:t xml:space="preserve"> competent to work unsupervised (based on qualifications, training and experience). </w:t>
      </w:r>
    </w:p>
    <w:p w:rsidR="007927E4" w:rsidRDefault="007927E4" w:rsidP="007927E4">
      <w:pPr>
        <w:pStyle w:val="Heading2"/>
        <w:rPr>
          <w:sz w:val="20"/>
        </w:rPr>
      </w:pPr>
      <w:r>
        <w:rPr>
          <w:sz w:val="20"/>
        </w:rPr>
        <w:t>4.4 Additional requirements for students under aged 18</w:t>
      </w:r>
    </w:p>
    <w:p w:rsidR="007927E4" w:rsidRDefault="007927E4" w:rsidP="007927E4">
      <w:pPr>
        <w:pStyle w:val="Heading2"/>
        <w:ind w:left="720"/>
        <w:rPr>
          <w:sz w:val="20"/>
        </w:rPr>
      </w:pPr>
    </w:p>
    <w:p w:rsidR="007927E4" w:rsidRPr="0099622B" w:rsidRDefault="007927E4" w:rsidP="007927E4">
      <w:pPr>
        <w:numPr>
          <w:ilvl w:val="0"/>
          <w:numId w:val="32"/>
        </w:numPr>
        <w:autoSpaceDE w:val="0"/>
        <w:autoSpaceDN w:val="0"/>
        <w:adjustRightInd w:val="0"/>
        <w:contextualSpacing/>
        <w:rPr>
          <w:rFonts w:cs="Arial"/>
          <w:szCs w:val="20"/>
        </w:rPr>
      </w:pPr>
      <w:r w:rsidRPr="0099622B">
        <w:rPr>
          <w:rFonts w:cs="Arial"/>
          <w:szCs w:val="20"/>
        </w:rPr>
        <w:t>Students must be aged 14 years or over.</w:t>
      </w:r>
    </w:p>
    <w:p w:rsidR="007927E4" w:rsidRPr="0099622B" w:rsidRDefault="007927E4" w:rsidP="007927E4">
      <w:pPr>
        <w:numPr>
          <w:ilvl w:val="0"/>
          <w:numId w:val="32"/>
        </w:numPr>
        <w:autoSpaceDE w:val="0"/>
        <w:autoSpaceDN w:val="0"/>
        <w:adjustRightInd w:val="0"/>
        <w:contextualSpacing/>
        <w:rPr>
          <w:rFonts w:cs="Arial"/>
          <w:szCs w:val="20"/>
        </w:rPr>
      </w:pPr>
      <w:r w:rsidRPr="0099622B">
        <w:rPr>
          <w:rFonts w:cs="Arial"/>
          <w:szCs w:val="20"/>
        </w:rPr>
        <w:t>Students under 15 years of age must not undertake workplace learning before 7.00 am or after 6.00 pm.</w:t>
      </w:r>
    </w:p>
    <w:p w:rsidR="007927E4" w:rsidRPr="0099622B" w:rsidRDefault="007927E4" w:rsidP="007927E4">
      <w:pPr>
        <w:numPr>
          <w:ilvl w:val="0"/>
          <w:numId w:val="32"/>
        </w:numPr>
        <w:autoSpaceDE w:val="0"/>
        <w:autoSpaceDN w:val="0"/>
        <w:adjustRightInd w:val="0"/>
        <w:contextualSpacing/>
        <w:rPr>
          <w:rFonts w:cs="Arial"/>
          <w:szCs w:val="20"/>
        </w:rPr>
      </w:pPr>
      <w:r w:rsidRPr="0099622B">
        <w:rPr>
          <w:rFonts w:cs="Arial"/>
          <w:szCs w:val="20"/>
        </w:rPr>
        <w:t>No student is to be directed to work on any dangerous machine.</w:t>
      </w:r>
    </w:p>
    <w:p w:rsidR="007927E4" w:rsidRPr="0099622B" w:rsidRDefault="007927E4" w:rsidP="007927E4">
      <w:pPr>
        <w:numPr>
          <w:ilvl w:val="0"/>
          <w:numId w:val="32"/>
        </w:numPr>
        <w:autoSpaceDE w:val="0"/>
        <w:autoSpaceDN w:val="0"/>
        <w:adjustRightInd w:val="0"/>
        <w:contextualSpacing/>
        <w:rPr>
          <w:rFonts w:cs="Arial"/>
          <w:szCs w:val="20"/>
        </w:rPr>
      </w:pPr>
      <w:r w:rsidRPr="0099622B">
        <w:rPr>
          <w:rFonts w:cs="Arial"/>
          <w:szCs w:val="20"/>
        </w:rPr>
        <w:t>Students must not be used in place of regular employees.</w:t>
      </w:r>
    </w:p>
    <w:p w:rsidR="006B6534" w:rsidRDefault="007927E4" w:rsidP="006B6534">
      <w:pPr>
        <w:numPr>
          <w:ilvl w:val="0"/>
          <w:numId w:val="32"/>
        </w:numPr>
        <w:autoSpaceDE w:val="0"/>
        <w:autoSpaceDN w:val="0"/>
        <w:adjustRightInd w:val="0"/>
        <w:contextualSpacing/>
        <w:rPr>
          <w:rFonts w:cs="Arial"/>
          <w:szCs w:val="20"/>
        </w:rPr>
      </w:pPr>
      <w:r w:rsidRPr="0099622B">
        <w:rPr>
          <w:rFonts w:cs="Arial"/>
          <w:szCs w:val="20"/>
        </w:rPr>
        <w:t>Complete the Student Placement Record</w:t>
      </w:r>
      <w:r>
        <w:rPr>
          <w:rFonts w:cs="Arial"/>
          <w:szCs w:val="20"/>
        </w:rPr>
        <w:t xml:space="preserve"> or work experience risk assessment.</w:t>
      </w:r>
    </w:p>
    <w:p w:rsidR="007927E4" w:rsidRPr="006B6534" w:rsidRDefault="007927E4" w:rsidP="00134019">
      <w:pPr>
        <w:numPr>
          <w:ilvl w:val="0"/>
          <w:numId w:val="32"/>
        </w:numPr>
        <w:autoSpaceDE w:val="0"/>
        <w:autoSpaceDN w:val="0"/>
        <w:adjustRightInd w:val="0"/>
        <w:contextualSpacing/>
        <w:rPr>
          <w:rFonts w:cs="Arial"/>
          <w:szCs w:val="20"/>
        </w:rPr>
      </w:pPr>
      <w:r w:rsidRPr="006B6534">
        <w:rPr>
          <w:rFonts w:cs="Arial"/>
          <w:szCs w:val="20"/>
        </w:rPr>
        <w:t>There are certain activities students must not undertake (see section 4.4.3).</w:t>
      </w:r>
      <w:r w:rsidR="006B6534" w:rsidRPr="006B6534">
        <w:rPr>
          <w:rFonts w:cs="Arial"/>
          <w:szCs w:val="20"/>
        </w:rPr>
        <w:t xml:space="preserve"> </w:t>
      </w:r>
      <w:r w:rsidRPr="006B6534">
        <w:rPr>
          <w:rFonts w:cs="Arial"/>
          <w:szCs w:val="20"/>
        </w:rPr>
        <w:t xml:space="preserve">Detailed guidance can be found in the </w:t>
      </w:r>
      <w:hyperlink r:id="rId15" w:history="1">
        <w:r w:rsidRPr="006B6534">
          <w:rPr>
            <w:rFonts w:cs="Arial"/>
            <w:color w:val="0000FF"/>
            <w:szCs w:val="20"/>
            <w:u w:val="single"/>
          </w:rPr>
          <w:t>Employers Guide to Workplace Learning</w:t>
        </w:r>
      </w:hyperlink>
      <w:r w:rsidRPr="006B6534">
        <w:rPr>
          <w:rFonts w:cs="Arial"/>
          <w:szCs w:val="20"/>
        </w:rPr>
        <w:t>.</w:t>
      </w:r>
    </w:p>
    <w:p w:rsidR="007927E4" w:rsidRPr="0099622B" w:rsidRDefault="007927E4" w:rsidP="007927E4">
      <w:pPr>
        <w:pStyle w:val="Default"/>
        <w:rPr>
          <w:rFonts w:ascii="Arial" w:hAnsi="Arial" w:cs="Arial"/>
          <w:sz w:val="20"/>
          <w:szCs w:val="20"/>
        </w:rPr>
      </w:pPr>
    </w:p>
    <w:p w:rsidR="007927E4" w:rsidRPr="0002534C" w:rsidRDefault="007927E4" w:rsidP="007927E4">
      <w:pPr>
        <w:pStyle w:val="Default"/>
        <w:rPr>
          <w:rFonts w:ascii="Arial" w:hAnsi="Arial" w:cs="Arial"/>
          <w:sz w:val="20"/>
          <w:szCs w:val="20"/>
          <w:u w:val="single"/>
        </w:rPr>
      </w:pPr>
      <w:r w:rsidRPr="0002534C">
        <w:rPr>
          <w:rFonts w:ascii="Arial" w:hAnsi="Arial" w:cs="Arial"/>
          <w:sz w:val="20"/>
          <w:szCs w:val="20"/>
          <w:u w:val="single"/>
        </w:rPr>
        <w:t>4.4.1 Student Placement Record</w:t>
      </w:r>
    </w:p>
    <w:p w:rsidR="007927E4" w:rsidRPr="0099622B" w:rsidRDefault="007927E4" w:rsidP="007927E4">
      <w:pPr>
        <w:autoSpaceDE w:val="0"/>
        <w:autoSpaceDN w:val="0"/>
        <w:adjustRightInd w:val="0"/>
        <w:rPr>
          <w:rFonts w:cs="Arial"/>
        </w:rPr>
      </w:pPr>
      <w:r w:rsidRPr="0099622B">
        <w:rPr>
          <w:rFonts w:cs="Arial"/>
        </w:rPr>
        <w:t>Workplace learning programs are organised and approved by individual schools or other registered training organisation</w:t>
      </w:r>
      <w:r>
        <w:rPr>
          <w:rFonts w:cs="Arial"/>
        </w:rPr>
        <w:t>s</w:t>
      </w:r>
      <w:r w:rsidRPr="0099622B">
        <w:rPr>
          <w:rFonts w:cs="Arial"/>
        </w:rPr>
        <w:t>. Each student’s program details are recorded on an individual Student Placement Record that needs to be signed by the student, the host employer and the parent or carer before final approval by the Principal or training programme manager.</w:t>
      </w:r>
    </w:p>
    <w:p w:rsidR="007927E4" w:rsidRPr="0099622B" w:rsidRDefault="007927E4" w:rsidP="007927E4">
      <w:pPr>
        <w:autoSpaceDE w:val="0"/>
        <w:autoSpaceDN w:val="0"/>
        <w:adjustRightInd w:val="0"/>
        <w:rPr>
          <w:rFonts w:cs="Arial"/>
        </w:rPr>
      </w:pPr>
    </w:p>
    <w:p w:rsidR="007927E4" w:rsidRPr="0099622B" w:rsidRDefault="007927E4" w:rsidP="007927E4">
      <w:pPr>
        <w:autoSpaceDE w:val="0"/>
        <w:autoSpaceDN w:val="0"/>
        <w:adjustRightInd w:val="0"/>
        <w:rPr>
          <w:rFonts w:cs="Arial"/>
        </w:rPr>
      </w:pPr>
      <w:r w:rsidRPr="0099622B">
        <w:rPr>
          <w:rFonts w:cs="Arial"/>
        </w:rPr>
        <w:t>The Student Placement Record will be used to document identification of areas of risk and how they will be controlled; questions asked are:</w:t>
      </w:r>
    </w:p>
    <w:p w:rsidR="007927E4" w:rsidRPr="0099622B" w:rsidRDefault="007927E4" w:rsidP="007927E4">
      <w:pPr>
        <w:pStyle w:val="Default"/>
        <w:rPr>
          <w:rFonts w:ascii="Arial" w:hAnsi="Arial" w:cs="Arial"/>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7927E4" w:rsidRPr="0099622B" w:rsidTr="001F571E">
        <w:tc>
          <w:tcPr>
            <w:tcW w:w="9242" w:type="dxa"/>
          </w:tcPr>
          <w:p w:rsidR="007927E4" w:rsidRPr="00CA18B4" w:rsidRDefault="007927E4" w:rsidP="007927E4">
            <w:pPr>
              <w:numPr>
                <w:ilvl w:val="0"/>
                <w:numId w:val="37"/>
              </w:numPr>
              <w:autoSpaceDE w:val="0"/>
              <w:autoSpaceDN w:val="0"/>
              <w:adjustRightInd w:val="0"/>
              <w:ind w:left="426"/>
              <w:contextualSpacing/>
              <w:rPr>
                <w:rFonts w:cs="Arial"/>
                <w:b/>
                <w:color w:val="231F20"/>
                <w:szCs w:val="20"/>
              </w:rPr>
            </w:pPr>
            <w:r w:rsidRPr="00CA18B4">
              <w:rPr>
                <w:rFonts w:cs="Arial"/>
                <w:b/>
                <w:color w:val="231F20"/>
                <w:szCs w:val="20"/>
              </w:rPr>
              <w:t xml:space="preserve">Activities/duties to be undertaken by student </w:t>
            </w:r>
          </w:p>
        </w:tc>
      </w:tr>
      <w:tr w:rsidR="007927E4" w:rsidRPr="0099622B" w:rsidTr="001F571E">
        <w:tc>
          <w:tcPr>
            <w:tcW w:w="9242" w:type="dxa"/>
          </w:tcPr>
          <w:p w:rsidR="007927E4" w:rsidRPr="00CA18B4" w:rsidRDefault="007927E4" w:rsidP="001F571E">
            <w:pPr>
              <w:autoSpaceDE w:val="0"/>
              <w:autoSpaceDN w:val="0"/>
              <w:adjustRightInd w:val="0"/>
              <w:rPr>
                <w:rFonts w:cs="Arial"/>
                <w:i/>
                <w:color w:val="231F20"/>
              </w:rPr>
            </w:pPr>
            <w:r w:rsidRPr="00CA18B4">
              <w:rPr>
                <w:rFonts w:cs="Arial"/>
                <w:i/>
                <w:color w:val="231F20"/>
              </w:rPr>
              <w:t>Here list all activities that you plan to give to the student. Talk to other staff to see if they can assist in allocating duties</w:t>
            </w:r>
          </w:p>
        </w:tc>
      </w:tr>
      <w:tr w:rsidR="007927E4" w:rsidRPr="0099622B" w:rsidTr="001F571E">
        <w:tc>
          <w:tcPr>
            <w:tcW w:w="9242" w:type="dxa"/>
          </w:tcPr>
          <w:p w:rsidR="007927E4" w:rsidRPr="00CA18B4" w:rsidRDefault="007927E4" w:rsidP="007927E4">
            <w:pPr>
              <w:numPr>
                <w:ilvl w:val="0"/>
                <w:numId w:val="37"/>
              </w:numPr>
              <w:autoSpaceDE w:val="0"/>
              <w:autoSpaceDN w:val="0"/>
              <w:adjustRightInd w:val="0"/>
              <w:ind w:left="426"/>
              <w:contextualSpacing/>
              <w:rPr>
                <w:rFonts w:cs="Arial"/>
                <w:b/>
                <w:color w:val="231F20"/>
                <w:szCs w:val="20"/>
              </w:rPr>
            </w:pPr>
            <w:r w:rsidRPr="00CA18B4">
              <w:rPr>
                <w:rFonts w:cs="Arial"/>
                <w:b/>
                <w:color w:val="231F20"/>
                <w:szCs w:val="20"/>
              </w:rPr>
              <w:t>Any activities or tasks the student is not to undertake e.g. no-go areas, machinery or equipment that is too dangerous for new or young workers to operate</w:t>
            </w:r>
          </w:p>
        </w:tc>
      </w:tr>
      <w:tr w:rsidR="007927E4" w:rsidRPr="0099622B" w:rsidTr="001F571E">
        <w:tc>
          <w:tcPr>
            <w:tcW w:w="9242" w:type="dxa"/>
          </w:tcPr>
          <w:p w:rsidR="007927E4" w:rsidRPr="00CA18B4" w:rsidRDefault="007927E4" w:rsidP="001F571E">
            <w:pPr>
              <w:autoSpaceDE w:val="0"/>
              <w:autoSpaceDN w:val="0"/>
              <w:adjustRightInd w:val="0"/>
              <w:rPr>
                <w:rFonts w:cs="Arial"/>
                <w:i/>
                <w:color w:val="231F20"/>
              </w:rPr>
            </w:pPr>
            <w:r w:rsidRPr="00CA18B4">
              <w:rPr>
                <w:rFonts w:cs="Arial"/>
                <w:i/>
                <w:color w:val="231F20"/>
              </w:rPr>
              <w:t>In particular, consider PC2 laboratory areas, radiation laboratories, gas store, the roof etc. Outline what the access control arrangements will be.</w:t>
            </w:r>
          </w:p>
        </w:tc>
      </w:tr>
      <w:tr w:rsidR="007927E4" w:rsidRPr="0099622B" w:rsidTr="001F571E">
        <w:tc>
          <w:tcPr>
            <w:tcW w:w="9242" w:type="dxa"/>
          </w:tcPr>
          <w:p w:rsidR="007927E4" w:rsidRPr="00CA18B4" w:rsidRDefault="007927E4" w:rsidP="007927E4">
            <w:pPr>
              <w:numPr>
                <w:ilvl w:val="0"/>
                <w:numId w:val="37"/>
              </w:numPr>
              <w:autoSpaceDE w:val="0"/>
              <w:autoSpaceDN w:val="0"/>
              <w:adjustRightInd w:val="0"/>
              <w:ind w:left="426"/>
              <w:contextualSpacing/>
              <w:rPr>
                <w:rFonts w:cs="Arial"/>
                <w:b/>
                <w:color w:val="231F20"/>
                <w:szCs w:val="20"/>
              </w:rPr>
            </w:pPr>
            <w:r w:rsidRPr="00CA18B4">
              <w:rPr>
                <w:rFonts w:cs="Arial"/>
                <w:b/>
                <w:color w:val="231F20"/>
                <w:szCs w:val="20"/>
              </w:rPr>
              <w:t>Indicate any risks to the student in the planned activities e.g. manual handling; repetitive activities such as keyboarding; exposure to sun, chemicals, fumes; use of particular tools or equipment</w:t>
            </w:r>
          </w:p>
        </w:tc>
      </w:tr>
      <w:tr w:rsidR="007927E4" w:rsidRPr="0099622B" w:rsidTr="001F571E">
        <w:tc>
          <w:tcPr>
            <w:tcW w:w="9242" w:type="dxa"/>
          </w:tcPr>
          <w:p w:rsidR="007927E4" w:rsidRPr="00CA18B4" w:rsidRDefault="007927E4" w:rsidP="001F571E">
            <w:pPr>
              <w:pStyle w:val="Default"/>
              <w:rPr>
                <w:rFonts w:ascii="Arial" w:hAnsi="Arial" w:cs="Arial"/>
                <w:color w:val="231F20"/>
                <w:sz w:val="20"/>
                <w:szCs w:val="20"/>
              </w:rPr>
            </w:pPr>
            <w:r w:rsidRPr="00CA18B4">
              <w:rPr>
                <w:rFonts w:ascii="Arial" w:hAnsi="Arial" w:cs="Arial"/>
                <w:i/>
                <w:color w:val="231F20"/>
                <w:sz w:val="20"/>
                <w:szCs w:val="20"/>
              </w:rPr>
              <w:t xml:space="preserve">Existing risk </w:t>
            </w:r>
            <w:r>
              <w:rPr>
                <w:rFonts w:ascii="Arial" w:hAnsi="Arial" w:cs="Arial"/>
                <w:i/>
                <w:color w:val="231F20"/>
                <w:sz w:val="20"/>
                <w:szCs w:val="20"/>
              </w:rPr>
              <w:t>management forms</w:t>
            </w:r>
            <w:r w:rsidRPr="00CA18B4">
              <w:rPr>
                <w:rFonts w:ascii="Arial" w:hAnsi="Arial" w:cs="Arial"/>
                <w:i/>
                <w:color w:val="231F20"/>
                <w:sz w:val="20"/>
                <w:szCs w:val="20"/>
              </w:rPr>
              <w:t xml:space="preserve"> and SWPs will outline the hazards already identified with the equipment/task/process. Consider if there are any additional hazards </w:t>
            </w:r>
            <w:proofErr w:type="gramStart"/>
            <w:r w:rsidRPr="00CA18B4">
              <w:rPr>
                <w:rFonts w:ascii="Arial" w:hAnsi="Arial" w:cs="Arial"/>
                <w:i/>
                <w:color w:val="231F20"/>
                <w:sz w:val="20"/>
                <w:szCs w:val="20"/>
              </w:rPr>
              <w:t>as a result of</w:t>
            </w:r>
            <w:proofErr w:type="gramEnd"/>
            <w:r w:rsidRPr="00CA18B4">
              <w:rPr>
                <w:rFonts w:ascii="Arial" w:hAnsi="Arial" w:cs="Arial"/>
                <w:i/>
                <w:color w:val="231F20"/>
                <w:sz w:val="20"/>
                <w:szCs w:val="20"/>
              </w:rPr>
              <w:t xml:space="preserve"> the procedure being carried out/equipment being used by a young worker (e.g. due to inexperience, lack of risk awareness, etc.). </w:t>
            </w:r>
          </w:p>
        </w:tc>
      </w:tr>
      <w:tr w:rsidR="007927E4" w:rsidRPr="0099622B" w:rsidTr="001F571E">
        <w:tc>
          <w:tcPr>
            <w:tcW w:w="9242" w:type="dxa"/>
          </w:tcPr>
          <w:p w:rsidR="007927E4" w:rsidRPr="00CA18B4" w:rsidRDefault="007927E4" w:rsidP="007927E4">
            <w:pPr>
              <w:pStyle w:val="Default"/>
              <w:widowControl/>
              <w:numPr>
                <w:ilvl w:val="0"/>
                <w:numId w:val="37"/>
              </w:numPr>
              <w:ind w:left="426"/>
              <w:rPr>
                <w:rFonts w:ascii="Arial" w:hAnsi="Arial" w:cs="Arial"/>
                <w:b/>
                <w:color w:val="231F20"/>
                <w:sz w:val="20"/>
                <w:szCs w:val="20"/>
              </w:rPr>
            </w:pPr>
            <w:r w:rsidRPr="00CA18B4">
              <w:rPr>
                <w:rFonts w:ascii="Arial" w:hAnsi="Arial" w:cs="Arial"/>
                <w:b/>
                <w:color w:val="231F20"/>
                <w:sz w:val="20"/>
                <w:szCs w:val="20"/>
              </w:rPr>
              <w:t>How will those risks be eliminated or controlled?</w:t>
            </w:r>
          </w:p>
        </w:tc>
      </w:tr>
      <w:tr w:rsidR="007927E4" w:rsidRPr="0099622B" w:rsidTr="001F571E">
        <w:tc>
          <w:tcPr>
            <w:tcW w:w="9242" w:type="dxa"/>
          </w:tcPr>
          <w:p w:rsidR="007927E4" w:rsidRPr="00CA18B4" w:rsidRDefault="007927E4" w:rsidP="001F571E">
            <w:pPr>
              <w:pStyle w:val="Default"/>
              <w:rPr>
                <w:rFonts w:ascii="Arial" w:hAnsi="Arial" w:cs="Arial"/>
                <w:color w:val="231F20"/>
                <w:sz w:val="20"/>
                <w:szCs w:val="20"/>
              </w:rPr>
            </w:pPr>
            <w:r w:rsidRPr="00CA18B4">
              <w:rPr>
                <w:rFonts w:ascii="Arial" w:hAnsi="Arial" w:cs="Arial"/>
                <w:i/>
                <w:color w:val="231F20"/>
                <w:sz w:val="20"/>
                <w:szCs w:val="20"/>
              </w:rPr>
              <w:t>Use this space to outline how all risks identified above will be controlled, including induction/training arrangements, following safe work procedures, supervision arrangements, PPE etc.</w:t>
            </w:r>
          </w:p>
        </w:tc>
      </w:tr>
      <w:tr w:rsidR="007927E4" w:rsidRPr="0099622B" w:rsidTr="001F571E">
        <w:tc>
          <w:tcPr>
            <w:tcW w:w="9242" w:type="dxa"/>
          </w:tcPr>
          <w:p w:rsidR="007927E4" w:rsidRPr="00CA18B4" w:rsidRDefault="007927E4" w:rsidP="007927E4">
            <w:pPr>
              <w:pStyle w:val="Default"/>
              <w:widowControl/>
              <w:numPr>
                <w:ilvl w:val="0"/>
                <w:numId w:val="37"/>
              </w:numPr>
              <w:ind w:left="426"/>
              <w:rPr>
                <w:rFonts w:ascii="Arial" w:hAnsi="Arial" w:cs="Arial"/>
                <w:b/>
                <w:color w:val="231F20"/>
                <w:sz w:val="20"/>
                <w:szCs w:val="20"/>
              </w:rPr>
            </w:pPr>
            <w:r w:rsidRPr="00CA18B4">
              <w:rPr>
                <w:rFonts w:ascii="Arial" w:hAnsi="Arial" w:cs="Arial"/>
                <w:b/>
                <w:color w:val="231F20"/>
                <w:sz w:val="20"/>
                <w:szCs w:val="20"/>
              </w:rPr>
              <w:t>Special conditions e.g. clothing, footwear, equipment, pre-training, transport, multiple sites, routine car travel and individual student needs</w:t>
            </w:r>
          </w:p>
        </w:tc>
      </w:tr>
      <w:tr w:rsidR="007927E4" w:rsidRPr="0099622B" w:rsidTr="001F571E">
        <w:tc>
          <w:tcPr>
            <w:tcW w:w="9242" w:type="dxa"/>
          </w:tcPr>
          <w:p w:rsidR="007927E4" w:rsidRPr="00CA18B4" w:rsidRDefault="007927E4" w:rsidP="001F571E">
            <w:pPr>
              <w:pStyle w:val="Default"/>
              <w:rPr>
                <w:rFonts w:ascii="Arial" w:hAnsi="Arial" w:cs="Arial"/>
                <w:i/>
                <w:color w:val="231F20"/>
                <w:sz w:val="20"/>
                <w:szCs w:val="20"/>
              </w:rPr>
            </w:pPr>
            <w:r w:rsidRPr="00CA18B4">
              <w:rPr>
                <w:rFonts w:ascii="Arial" w:hAnsi="Arial" w:cs="Arial"/>
                <w:i/>
                <w:color w:val="231F20"/>
                <w:sz w:val="20"/>
                <w:szCs w:val="20"/>
              </w:rPr>
              <w:t>Will you be providing them with a laboratory coat/gown? How will this be arranged?</w:t>
            </w:r>
          </w:p>
          <w:p w:rsidR="007927E4" w:rsidRPr="00CA18B4" w:rsidRDefault="007927E4" w:rsidP="001F571E">
            <w:pPr>
              <w:pStyle w:val="Default"/>
              <w:rPr>
                <w:rFonts w:ascii="Arial" w:hAnsi="Arial" w:cs="Arial"/>
                <w:i/>
                <w:color w:val="231F20"/>
                <w:sz w:val="20"/>
                <w:szCs w:val="20"/>
              </w:rPr>
            </w:pPr>
            <w:r w:rsidRPr="00CA18B4">
              <w:rPr>
                <w:rFonts w:ascii="Arial" w:hAnsi="Arial" w:cs="Arial"/>
                <w:i/>
                <w:color w:val="231F20"/>
                <w:sz w:val="20"/>
                <w:szCs w:val="20"/>
              </w:rPr>
              <w:t>Local area induction (including training on risk assessments and SWP)</w:t>
            </w:r>
          </w:p>
          <w:p w:rsidR="007927E4" w:rsidRPr="00CA18B4" w:rsidRDefault="007927E4" w:rsidP="001F571E">
            <w:pPr>
              <w:pStyle w:val="Default"/>
              <w:rPr>
                <w:rFonts w:ascii="Arial" w:hAnsi="Arial" w:cs="Arial"/>
                <w:i/>
                <w:color w:val="231F20"/>
                <w:sz w:val="20"/>
                <w:szCs w:val="20"/>
              </w:rPr>
            </w:pPr>
            <w:r w:rsidRPr="00CA18B4">
              <w:rPr>
                <w:rFonts w:ascii="Arial" w:hAnsi="Arial" w:cs="Arial"/>
                <w:i/>
                <w:color w:val="231F20"/>
                <w:sz w:val="20"/>
                <w:szCs w:val="20"/>
              </w:rPr>
              <w:t>Going through the H&amp;S awareness training DVD.</w:t>
            </w:r>
          </w:p>
          <w:p w:rsidR="007927E4" w:rsidRPr="00CA18B4" w:rsidRDefault="007927E4" w:rsidP="001F571E">
            <w:pPr>
              <w:pStyle w:val="Default"/>
              <w:rPr>
                <w:rFonts w:ascii="Arial" w:hAnsi="Arial" w:cs="Arial"/>
                <w:color w:val="231F20"/>
                <w:sz w:val="20"/>
                <w:szCs w:val="20"/>
              </w:rPr>
            </w:pPr>
          </w:p>
        </w:tc>
      </w:tr>
    </w:tbl>
    <w:p w:rsidR="007927E4" w:rsidRDefault="007927E4" w:rsidP="007927E4">
      <w:pPr>
        <w:pStyle w:val="Default"/>
        <w:rPr>
          <w:rFonts w:ascii="Arial" w:hAnsi="Arial" w:cs="Arial"/>
          <w:color w:val="231F20"/>
          <w:sz w:val="20"/>
          <w:szCs w:val="20"/>
        </w:rPr>
      </w:pPr>
    </w:p>
    <w:p w:rsidR="007927E4" w:rsidRPr="0002534C" w:rsidRDefault="007927E4" w:rsidP="007927E4">
      <w:pPr>
        <w:pStyle w:val="Default"/>
        <w:rPr>
          <w:rFonts w:ascii="Arial" w:hAnsi="Arial" w:cs="Arial"/>
          <w:color w:val="231F20"/>
          <w:sz w:val="20"/>
          <w:szCs w:val="20"/>
          <w:u w:val="single"/>
        </w:rPr>
      </w:pPr>
      <w:r w:rsidRPr="0002534C">
        <w:rPr>
          <w:rFonts w:ascii="Arial" w:hAnsi="Arial" w:cs="Arial"/>
          <w:color w:val="231F20"/>
          <w:sz w:val="20"/>
          <w:szCs w:val="20"/>
          <w:u w:val="single"/>
        </w:rPr>
        <w:t xml:space="preserve">4.4.2 Work experience risk </w:t>
      </w:r>
      <w:r>
        <w:rPr>
          <w:rFonts w:ascii="Arial" w:hAnsi="Arial" w:cs="Arial"/>
          <w:color w:val="231F20"/>
          <w:sz w:val="20"/>
          <w:szCs w:val="20"/>
          <w:u w:val="single"/>
        </w:rPr>
        <w:t>management form</w:t>
      </w:r>
    </w:p>
    <w:p w:rsidR="007927E4" w:rsidRDefault="007927E4" w:rsidP="007927E4">
      <w:pPr>
        <w:pStyle w:val="Default"/>
        <w:rPr>
          <w:rFonts w:ascii="Arial" w:hAnsi="Arial" w:cs="Arial"/>
          <w:color w:val="231F20"/>
          <w:sz w:val="20"/>
          <w:szCs w:val="20"/>
        </w:rPr>
      </w:pPr>
      <w:r>
        <w:rPr>
          <w:rFonts w:ascii="Arial" w:hAnsi="Arial" w:cs="Arial"/>
          <w:color w:val="231F20"/>
          <w:sz w:val="20"/>
          <w:szCs w:val="20"/>
        </w:rPr>
        <w:t xml:space="preserve">If the work experience is not arranged through a </w:t>
      </w:r>
      <w:r w:rsidRPr="0099622B">
        <w:rPr>
          <w:rFonts w:ascii="Arial" w:hAnsi="Arial" w:cs="Arial"/>
          <w:sz w:val="20"/>
        </w:rPr>
        <w:t xml:space="preserve">school or other registered training </w:t>
      </w:r>
      <w:proofErr w:type="spellStart"/>
      <w:r w:rsidRPr="0099622B">
        <w:rPr>
          <w:rFonts w:ascii="Arial" w:hAnsi="Arial" w:cs="Arial"/>
          <w:sz w:val="20"/>
        </w:rPr>
        <w:t>organisation</w:t>
      </w:r>
      <w:proofErr w:type="spellEnd"/>
      <w:r>
        <w:rPr>
          <w:rFonts w:ascii="Arial" w:hAnsi="Arial" w:cs="Arial"/>
          <w:sz w:val="20"/>
        </w:rPr>
        <w:t xml:space="preserve">, then a </w:t>
      </w:r>
      <w:r>
        <w:rPr>
          <w:rFonts w:ascii="Arial" w:hAnsi="Arial" w:cs="Arial"/>
          <w:sz w:val="20"/>
        </w:rPr>
        <w:lastRenderedPageBreak/>
        <w:t xml:space="preserve">UNSW work experience risk management form must be completed and shared with the student(s) and their parents/guardians. (You can use </w:t>
      </w:r>
      <w:hyperlink r:id="rId16" w:history="1">
        <w:proofErr w:type="spellStart"/>
        <w:r w:rsidRPr="007C71B9">
          <w:rPr>
            <w:rStyle w:val="Hyperlink"/>
            <w:rFonts w:cs="Arial"/>
          </w:rPr>
          <w:t>SafeSys</w:t>
        </w:r>
        <w:proofErr w:type="spellEnd"/>
      </w:hyperlink>
      <w:r>
        <w:rPr>
          <w:rFonts w:ascii="Arial" w:hAnsi="Arial" w:cs="Arial"/>
          <w:sz w:val="20"/>
        </w:rPr>
        <w:t xml:space="preserve"> or the </w:t>
      </w:r>
      <w:r>
        <w:rPr>
          <w:rFonts w:ascii="Helvetica" w:hAnsi="Helvetica" w:cs="Helvetica"/>
          <w:sz w:val="21"/>
          <w:szCs w:val="21"/>
        </w:rPr>
        <w:t xml:space="preserve">HS017 </w:t>
      </w:r>
      <w:hyperlink r:id="rId17" w:history="1">
        <w:r w:rsidRPr="00DE484A">
          <w:rPr>
            <w:rFonts w:ascii="Helvetica" w:hAnsi="Helvetica" w:cs="Helvetica"/>
            <w:color w:val="0000FF"/>
            <w:sz w:val="21"/>
            <w:szCs w:val="21"/>
            <w:u w:val="single"/>
          </w:rPr>
          <w:t>Risk Management Form</w:t>
        </w:r>
      </w:hyperlink>
      <w:r>
        <w:rPr>
          <w:rFonts w:ascii="Helvetica" w:hAnsi="Helvetica" w:cs="Helvetica"/>
          <w:sz w:val="21"/>
          <w:szCs w:val="21"/>
        </w:rPr>
        <w:t>)</w:t>
      </w:r>
    </w:p>
    <w:p w:rsidR="007927E4" w:rsidRDefault="007927E4" w:rsidP="007927E4">
      <w:pPr>
        <w:pStyle w:val="Default"/>
        <w:rPr>
          <w:rFonts w:ascii="Arial" w:hAnsi="Arial" w:cs="Arial"/>
          <w:color w:val="231F20"/>
          <w:sz w:val="20"/>
          <w:szCs w:val="20"/>
        </w:rPr>
      </w:pPr>
    </w:p>
    <w:p w:rsidR="007927E4" w:rsidRPr="0002534C" w:rsidRDefault="007927E4" w:rsidP="007927E4">
      <w:pPr>
        <w:autoSpaceDE w:val="0"/>
        <w:autoSpaceDN w:val="0"/>
        <w:adjustRightInd w:val="0"/>
        <w:rPr>
          <w:rFonts w:cs="Arial"/>
          <w:u w:val="single"/>
        </w:rPr>
      </w:pPr>
      <w:r w:rsidRPr="0002534C">
        <w:rPr>
          <w:rFonts w:cs="Arial"/>
          <w:u w:val="single"/>
        </w:rPr>
        <w:t>4.4.3 Students</w:t>
      </w:r>
      <w:r>
        <w:rPr>
          <w:rFonts w:cs="Arial"/>
          <w:u w:val="single"/>
        </w:rPr>
        <w:t xml:space="preserve"> on workplace learning program</w:t>
      </w:r>
      <w:r w:rsidRPr="0002534C">
        <w:rPr>
          <w:rFonts w:cs="Arial"/>
          <w:u w:val="single"/>
        </w:rPr>
        <w:t xml:space="preserve"> must not undertake any of the following activities:</w:t>
      </w:r>
    </w:p>
    <w:p w:rsidR="007927E4" w:rsidRPr="0099622B" w:rsidRDefault="007927E4" w:rsidP="007927E4">
      <w:pPr>
        <w:numPr>
          <w:ilvl w:val="0"/>
          <w:numId w:val="33"/>
        </w:numPr>
        <w:autoSpaceDE w:val="0"/>
        <w:autoSpaceDN w:val="0"/>
        <w:adjustRightInd w:val="0"/>
        <w:ind w:left="709" w:hanging="425"/>
        <w:contextualSpacing/>
        <w:rPr>
          <w:rFonts w:cs="Arial"/>
          <w:szCs w:val="20"/>
        </w:rPr>
      </w:pPr>
      <w:r w:rsidRPr="0099622B">
        <w:rPr>
          <w:rFonts w:cs="Arial"/>
          <w:szCs w:val="20"/>
        </w:rPr>
        <w:t>Use of machinery or equipment which is dangerous for new or young workers to operate, unless each of the following occurs:</w:t>
      </w:r>
    </w:p>
    <w:p w:rsidR="007927E4" w:rsidRPr="0099622B" w:rsidRDefault="007927E4" w:rsidP="007927E4">
      <w:pPr>
        <w:numPr>
          <w:ilvl w:val="0"/>
          <w:numId w:val="36"/>
        </w:numPr>
        <w:autoSpaceDE w:val="0"/>
        <w:autoSpaceDN w:val="0"/>
        <w:adjustRightInd w:val="0"/>
        <w:ind w:left="1418" w:hanging="284"/>
        <w:contextualSpacing/>
        <w:rPr>
          <w:rFonts w:cs="Arial"/>
          <w:szCs w:val="20"/>
        </w:rPr>
      </w:pPr>
      <w:r w:rsidRPr="0099622B">
        <w:rPr>
          <w:rFonts w:cs="Arial"/>
          <w:szCs w:val="20"/>
        </w:rPr>
        <w:t xml:space="preserve">The activity is first risk-assessed as suitable for student operation </w:t>
      </w:r>
    </w:p>
    <w:p w:rsidR="007927E4" w:rsidRPr="0099622B" w:rsidRDefault="007927E4" w:rsidP="007927E4">
      <w:pPr>
        <w:numPr>
          <w:ilvl w:val="0"/>
          <w:numId w:val="36"/>
        </w:numPr>
        <w:autoSpaceDE w:val="0"/>
        <w:autoSpaceDN w:val="0"/>
        <w:adjustRightInd w:val="0"/>
        <w:ind w:left="1418" w:hanging="284"/>
        <w:contextualSpacing/>
        <w:rPr>
          <w:rFonts w:cs="Arial"/>
          <w:szCs w:val="20"/>
        </w:rPr>
      </w:pPr>
      <w:r w:rsidRPr="0099622B">
        <w:rPr>
          <w:rFonts w:cs="Arial"/>
          <w:szCs w:val="20"/>
        </w:rPr>
        <w:t>the student has been given appropriate information, instruction and training and a checklist for the safe operation and handling of the equipment</w:t>
      </w:r>
    </w:p>
    <w:p w:rsidR="007927E4" w:rsidRPr="0099622B" w:rsidRDefault="007927E4" w:rsidP="007927E4">
      <w:pPr>
        <w:numPr>
          <w:ilvl w:val="0"/>
          <w:numId w:val="36"/>
        </w:numPr>
        <w:autoSpaceDE w:val="0"/>
        <w:autoSpaceDN w:val="0"/>
        <w:adjustRightInd w:val="0"/>
        <w:ind w:left="1418" w:hanging="284"/>
        <w:contextualSpacing/>
        <w:rPr>
          <w:rFonts w:cs="Arial"/>
          <w:szCs w:val="20"/>
        </w:rPr>
      </w:pPr>
      <w:r w:rsidRPr="0099622B">
        <w:rPr>
          <w:rFonts w:cs="Arial"/>
          <w:szCs w:val="20"/>
        </w:rPr>
        <w:t>the equipment is in safe working order, complete with required safety devices or guards</w:t>
      </w:r>
    </w:p>
    <w:p w:rsidR="007927E4" w:rsidRPr="0099622B" w:rsidRDefault="007927E4" w:rsidP="007927E4">
      <w:pPr>
        <w:numPr>
          <w:ilvl w:val="0"/>
          <w:numId w:val="36"/>
        </w:numPr>
        <w:autoSpaceDE w:val="0"/>
        <w:autoSpaceDN w:val="0"/>
        <w:adjustRightInd w:val="0"/>
        <w:ind w:left="1418" w:hanging="284"/>
        <w:contextualSpacing/>
        <w:rPr>
          <w:rFonts w:cs="Arial"/>
          <w:szCs w:val="20"/>
        </w:rPr>
      </w:pPr>
      <w:r w:rsidRPr="0099622B">
        <w:rPr>
          <w:rFonts w:cs="Arial"/>
          <w:szCs w:val="20"/>
        </w:rPr>
        <w:t>a suitably qualified or experienced person in the workplace who has good communication skills and the ability to give clear instructions provides on-going close supervision.</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Any activity requiring a licence (e.g.; a driver’s licence), permit or certificate of competence unless:</w:t>
      </w:r>
    </w:p>
    <w:p w:rsidR="007927E4" w:rsidRPr="0099622B" w:rsidRDefault="007927E4" w:rsidP="007927E4">
      <w:pPr>
        <w:autoSpaceDE w:val="0"/>
        <w:autoSpaceDN w:val="0"/>
        <w:adjustRightInd w:val="0"/>
        <w:ind w:left="1134"/>
        <w:rPr>
          <w:rFonts w:cs="Arial"/>
        </w:rPr>
      </w:pPr>
      <w:r w:rsidRPr="0099622B">
        <w:rPr>
          <w:rFonts w:cs="Arial"/>
        </w:rPr>
        <w:t>1. The student already has the relevant current licence, permit or certificate</w:t>
      </w:r>
    </w:p>
    <w:p w:rsidR="007927E4" w:rsidRPr="0099622B" w:rsidRDefault="007927E4" w:rsidP="007927E4">
      <w:pPr>
        <w:autoSpaceDE w:val="0"/>
        <w:autoSpaceDN w:val="0"/>
        <w:adjustRightInd w:val="0"/>
        <w:ind w:left="1134"/>
        <w:rPr>
          <w:rFonts w:cs="Arial"/>
        </w:rPr>
      </w:pPr>
      <w:r w:rsidRPr="0099622B">
        <w:rPr>
          <w:rFonts w:cs="Arial"/>
        </w:rPr>
        <w:t>2. The activity is directly related to the learning outcomes of the placement</w:t>
      </w:r>
    </w:p>
    <w:p w:rsidR="007927E4" w:rsidRPr="0099622B" w:rsidRDefault="007927E4" w:rsidP="007927E4">
      <w:pPr>
        <w:autoSpaceDE w:val="0"/>
        <w:autoSpaceDN w:val="0"/>
        <w:adjustRightInd w:val="0"/>
        <w:ind w:left="1134"/>
        <w:rPr>
          <w:rFonts w:cs="Arial"/>
          <w:i/>
          <w:iCs/>
        </w:rPr>
      </w:pPr>
      <w:r w:rsidRPr="0099622B">
        <w:rPr>
          <w:rFonts w:cs="Arial"/>
        </w:rPr>
        <w:t xml:space="preserve">3. The activity is included in the </w:t>
      </w:r>
      <w:r w:rsidRPr="0099622B">
        <w:rPr>
          <w:rFonts w:cs="Arial"/>
          <w:i/>
          <w:iCs/>
        </w:rPr>
        <w:t xml:space="preserve">Student Placement Record </w:t>
      </w:r>
      <w:r w:rsidRPr="0099622B">
        <w:rPr>
          <w:rFonts w:cs="Arial"/>
        </w:rPr>
        <w:t>prior to approval.</w:t>
      </w:r>
    </w:p>
    <w:p w:rsidR="007927E4" w:rsidRPr="0099622B" w:rsidRDefault="007927E4" w:rsidP="007927E4">
      <w:pPr>
        <w:numPr>
          <w:ilvl w:val="0"/>
          <w:numId w:val="33"/>
        </w:numPr>
        <w:autoSpaceDE w:val="0"/>
        <w:autoSpaceDN w:val="0"/>
        <w:adjustRightInd w:val="0"/>
        <w:ind w:left="709"/>
        <w:contextualSpacing/>
        <w:rPr>
          <w:rFonts w:cs="Arial"/>
          <w:szCs w:val="20"/>
        </w:rPr>
      </w:pPr>
      <w:r w:rsidRPr="0099622B">
        <w:rPr>
          <w:rFonts w:cs="Arial"/>
          <w:szCs w:val="20"/>
        </w:rPr>
        <w:t>Work on a roof</w:t>
      </w:r>
    </w:p>
    <w:p w:rsidR="007927E4" w:rsidRPr="0099622B" w:rsidRDefault="007927E4" w:rsidP="007927E4">
      <w:pPr>
        <w:numPr>
          <w:ilvl w:val="0"/>
          <w:numId w:val="33"/>
        </w:numPr>
        <w:autoSpaceDE w:val="0"/>
        <w:autoSpaceDN w:val="0"/>
        <w:adjustRightInd w:val="0"/>
        <w:ind w:left="709"/>
        <w:contextualSpacing/>
        <w:rPr>
          <w:rFonts w:cs="Arial"/>
          <w:szCs w:val="20"/>
        </w:rPr>
      </w:pPr>
      <w:r w:rsidRPr="0099622B">
        <w:rPr>
          <w:rFonts w:cs="Arial"/>
          <w:szCs w:val="20"/>
        </w:rPr>
        <w:t>The service of alcohol unless the student is over 18; the activity is essential to the placement and has been agreed to by the school or TAFE NSW institute and the student has completed the Responsible Service of Alcohol (RSA) Training Course</w:t>
      </w:r>
    </w:p>
    <w:p w:rsidR="007927E4" w:rsidRPr="0099622B" w:rsidRDefault="007927E4" w:rsidP="007927E4">
      <w:pPr>
        <w:numPr>
          <w:ilvl w:val="0"/>
          <w:numId w:val="33"/>
        </w:numPr>
        <w:autoSpaceDE w:val="0"/>
        <w:autoSpaceDN w:val="0"/>
        <w:adjustRightInd w:val="0"/>
        <w:ind w:left="709"/>
        <w:contextualSpacing/>
        <w:rPr>
          <w:rFonts w:cs="Arial"/>
          <w:szCs w:val="20"/>
        </w:rPr>
      </w:pPr>
      <w:r w:rsidRPr="0099622B">
        <w:rPr>
          <w:rFonts w:cs="Arial"/>
          <w:szCs w:val="20"/>
        </w:rPr>
        <w:t>Travel by helicopter</w:t>
      </w:r>
    </w:p>
    <w:p w:rsidR="007927E4" w:rsidRPr="0099622B" w:rsidRDefault="007927E4" w:rsidP="007927E4">
      <w:pPr>
        <w:numPr>
          <w:ilvl w:val="0"/>
          <w:numId w:val="33"/>
        </w:numPr>
        <w:autoSpaceDE w:val="0"/>
        <w:autoSpaceDN w:val="0"/>
        <w:adjustRightInd w:val="0"/>
        <w:ind w:left="709"/>
        <w:contextualSpacing/>
        <w:rPr>
          <w:rFonts w:cs="Arial"/>
          <w:szCs w:val="20"/>
        </w:rPr>
      </w:pPr>
      <w:r w:rsidRPr="0099622B">
        <w:rPr>
          <w:rFonts w:cs="Arial"/>
          <w:szCs w:val="20"/>
        </w:rPr>
        <w:t>Air travel on charter flights and aircraft other than those providing a regular public transport service (i.e. on a regular route with paying passengers)</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Travel outside the 12</w:t>
      </w:r>
      <w:r w:rsidR="004F439D">
        <w:rPr>
          <w:rFonts w:cs="Arial"/>
          <w:szCs w:val="20"/>
        </w:rPr>
        <w:t>-</w:t>
      </w:r>
      <w:r w:rsidRPr="0099622B">
        <w:rPr>
          <w:rFonts w:cs="Arial"/>
          <w:szCs w:val="20"/>
        </w:rPr>
        <w:t>nautical mile limit at sea</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Scuba and deep-sea diving</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The following ‘high risk construction work</w:t>
      </w:r>
      <w:r>
        <w:rPr>
          <w:rFonts w:cs="Arial"/>
          <w:szCs w:val="20"/>
        </w:rPr>
        <w:t>’ as defined in the NSW WHS</w:t>
      </w:r>
      <w:r w:rsidRPr="0099622B">
        <w:rPr>
          <w:rFonts w:cs="Arial"/>
          <w:szCs w:val="20"/>
        </w:rPr>
        <w:t xml:space="preserve"> Regulation (20</w:t>
      </w:r>
      <w:r>
        <w:rPr>
          <w:rFonts w:cs="Arial"/>
          <w:szCs w:val="20"/>
        </w:rPr>
        <w:t>1</w:t>
      </w:r>
      <w:r w:rsidRPr="0099622B">
        <w:rPr>
          <w:rFonts w:cs="Arial"/>
          <w:szCs w:val="20"/>
        </w:rPr>
        <w:t>1): construction work in tunnels or involving the use of explosives or work in and around gas and electrical installations; near traffic or moving plant, or demolition work other than simple stripping of walls etc.</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Any excavation work at a depth of one metre or more; at a depth under one metre without direct supervision by a competent person; near utilities</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Work on caissons or cofferdams (permanent or temporary structures respectively, used to enable excavation and construction work)</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Any activities involving or adjacent to the repair, removal or demolition of any construction work containing asbestos or in the clean-up process following the activity</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Attendance at a site while chimney stacks or buildings are being demolished</w:t>
      </w:r>
    </w:p>
    <w:p w:rsidR="007927E4" w:rsidRPr="0099622B" w:rsidRDefault="007927E4" w:rsidP="007927E4">
      <w:pPr>
        <w:numPr>
          <w:ilvl w:val="0"/>
          <w:numId w:val="34"/>
        </w:numPr>
        <w:autoSpaceDE w:val="0"/>
        <w:autoSpaceDN w:val="0"/>
        <w:adjustRightInd w:val="0"/>
        <w:contextualSpacing/>
        <w:rPr>
          <w:rFonts w:cs="Arial"/>
          <w:szCs w:val="20"/>
        </w:rPr>
      </w:pPr>
      <w:r w:rsidRPr="0099622B">
        <w:rPr>
          <w:rFonts w:cs="Arial"/>
          <w:szCs w:val="20"/>
        </w:rPr>
        <w:t>Scheduled work as set out in</w:t>
      </w:r>
      <w:r w:rsidRPr="00AD0DF5">
        <w:rPr>
          <w:rFonts w:cs="Arial"/>
          <w:szCs w:val="20"/>
        </w:rPr>
        <w:t xml:space="preserve"> </w:t>
      </w:r>
      <w:r w:rsidRPr="00AD0DF5">
        <w:rPr>
          <w:rFonts w:cs="Arial"/>
          <w:i/>
          <w:iCs/>
          <w:szCs w:val="20"/>
        </w:rPr>
        <w:t>NSW WHS Regulation 2011</w:t>
      </w:r>
      <w:r w:rsidRPr="0099622B">
        <w:rPr>
          <w:rFonts w:cs="Arial"/>
          <w:szCs w:val="20"/>
        </w:rPr>
        <w:t>, unless there are exceptional circumstances and the student, aged 18 or over, already has achieved the necessary certification</w:t>
      </w:r>
    </w:p>
    <w:p w:rsidR="007927E4" w:rsidRPr="0099622B" w:rsidRDefault="007927E4" w:rsidP="007927E4">
      <w:pPr>
        <w:numPr>
          <w:ilvl w:val="0"/>
          <w:numId w:val="35"/>
        </w:numPr>
        <w:spacing w:after="200" w:line="276" w:lineRule="auto"/>
        <w:contextualSpacing/>
        <w:rPr>
          <w:rFonts w:cs="Arial"/>
          <w:szCs w:val="20"/>
        </w:rPr>
      </w:pPr>
      <w:r w:rsidRPr="0099622B">
        <w:rPr>
          <w:rFonts w:cs="Arial"/>
          <w:szCs w:val="20"/>
        </w:rPr>
        <w:t>Any work of a sexual or explicit nature.</w:t>
      </w:r>
    </w:p>
    <w:p w:rsidR="007927E4" w:rsidRPr="00D54A0D" w:rsidRDefault="007927E4" w:rsidP="007927E4">
      <w:pPr>
        <w:pStyle w:val="Heading2"/>
        <w:numPr>
          <w:ilvl w:val="0"/>
          <w:numId w:val="4"/>
        </w:numPr>
        <w:tabs>
          <w:tab w:val="clear" w:pos="720"/>
          <w:tab w:val="left" w:pos="426"/>
        </w:tabs>
        <w:spacing w:before="0" w:after="0"/>
        <w:ind w:left="426" w:hanging="426"/>
        <w:rPr>
          <w:b w:val="0"/>
          <w:sz w:val="20"/>
          <w:szCs w:val="24"/>
        </w:rPr>
      </w:pPr>
      <w:r w:rsidRPr="00D54A0D">
        <w:rPr>
          <w:sz w:val="20"/>
        </w:rPr>
        <w:t>R</w:t>
      </w:r>
      <w:r w:rsidRPr="00D54A0D">
        <w:rPr>
          <w:sz w:val="20"/>
          <w:szCs w:val="24"/>
        </w:rPr>
        <w:t>oles and responsibilities</w:t>
      </w:r>
      <w:r w:rsidRPr="00D54A0D">
        <w:rPr>
          <w:sz w:val="20"/>
          <w:szCs w:val="24"/>
        </w:rPr>
        <w:br/>
      </w:r>
      <w:r w:rsidRPr="00D54A0D">
        <w:rPr>
          <w:sz w:val="20"/>
          <w:szCs w:val="24"/>
        </w:rPr>
        <w:br/>
        <w:t>5.</w:t>
      </w:r>
      <w:r>
        <w:rPr>
          <w:sz w:val="20"/>
          <w:szCs w:val="24"/>
        </w:rPr>
        <w:t>1</w:t>
      </w:r>
      <w:r w:rsidRPr="00D54A0D">
        <w:rPr>
          <w:sz w:val="20"/>
          <w:szCs w:val="24"/>
        </w:rPr>
        <w:t xml:space="preserve"> Work experience visitor/student: </w:t>
      </w:r>
    </w:p>
    <w:p w:rsidR="007927E4" w:rsidRDefault="007927E4" w:rsidP="007927E4">
      <w:pPr>
        <w:pStyle w:val="Heading2"/>
        <w:numPr>
          <w:ilvl w:val="1"/>
          <w:numId w:val="4"/>
        </w:numPr>
        <w:tabs>
          <w:tab w:val="left" w:pos="426"/>
        </w:tabs>
        <w:spacing w:before="0" w:after="0"/>
        <w:rPr>
          <w:b w:val="0"/>
          <w:sz w:val="20"/>
          <w:szCs w:val="24"/>
        </w:rPr>
      </w:pPr>
      <w:r>
        <w:rPr>
          <w:b w:val="0"/>
          <w:sz w:val="20"/>
          <w:szCs w:val="24"/>
        </w:rPr>
        <w:t>To follow all UNSW HS policies and procedures.</w:t>
      </w:r>
    </w:p>
    <w:p w:rsidR="007927E4" w:rsidRDefault="007927E4" w:rsidP="007927E4">
      <w:pPr>
        <w:pStyle w:val="Heading2"/>
        <w:numPr>
          <w:ilvl w:val="1"/>
          <w:numId w:val="4"/>
        </w:numPr>
        <w:tabs>
          <w:tab w:val="left" w:pos="426"/>
        </w:tabs>
        <w:spacing w:before="0" w:after="0"/>
        <w:rPr>
          <w:b w:val="0"/>
          <w:sz w:val="20"/>
          <w:szCs w:val="24"/>
        </w:rPr>
      </w:pPr>
      <w:r w:rsidRPr="00D54A0D">
        <w:rPr>
          <w:b w:val="0"/>
          <w:sz w:val="20"/>
          <w:szCs w:val="24"/>
        </w:rPr>
        <w:t>To attend and follow all training a</w:t>
      </w:r>
      <w:r>
        <w:rPr>
          <w:b w:val="0"/>
          <w:sz w:val="20"/>
          <w:szCs w:val="24"/>
        </w:rPr>
        <w:t>s identified by the supervisor.</w:t>
      </w:r>
    </w:p>
    <w:p w:rsidR="007927E4" w:rsidRDefault="007927E4" w:rsidP="007927E4">
      <w:pPr>
        <w:pStyle w:val="Heading2"/>
        <w:numPr>
          <w:ilvl w:val="1"/>
          <w:numId w:val="4"/>
        </w:numPr>
        <w:tabs>
          <w:tab w:val="left" w:pos="426"/>
        </w:tabs>
        <w:spacing w:before="0" w:after="0"/>
        <w:rPr>
          <w:b w:val="0"/>
          <w:sz w:val="20"/>
          <w:szCs w:val="24"/>
        </w:rPr>
      </w:pPr>
      <w:r w:rsidRPr="00D54A0D">
        <w:rPr>
          <w:b w:val="0"/>
          <w:sz w:val="20"/>
          <w:szCs w:val="24"/>
        </w:rPr>
        <w:t>To inform the superv</w:t>
      </w:r>
      <w:r>
        <w:rPr>
          <w:b w:val="0"/>
          <w:sz w:val="20"/>
          <w:szCs w:val="24"/>
        </w:rPr>
        <w:t>isor of any hazards or concerns.</w:t>
      </w:r>
    </w:p>
    <w:p w:rsidR="007927E4" w:rsidRDefault="007927E4" w:rsidP="007927E4">
      <w:pPr>
        <w:pStyle w:val="Heading2"/>
        <w:numPr>
          <w:ilvl w:val="1"/>
          <w:numId w:val="4"/>
        </w:numPr>
        <w:tabs>
          <w:tab w:val="left" w:pos="426"/>
        </w:tabs>
        <w:spacing w:before="0" w:after="0"/>
        <w:rPr>
          <w:b w:val="0"/>
          <w:sz w:val="20"/>
          <w:szCs w:val="24"/>
        </w:rPr>
      </w:pPr>
      <w:r w:rsidRPr="00D54A0D">
        <w:rPr>
          <w:b w:val="0"/>
          <w:sz w:val="20"/>
          <w:szCs w:val="24"/>
        </w:rPr>
        <w:t xml:space="preserve">To comply with all aspects of the Student Placement Record or work experience risk </w:t>
      </w:r>
      <w:r>
        <w:rPr>
          <w:b w:val="0"/>
          <w:sz w:val="20"/>
          <w:szCs w:val="24"/>
        </w:rPr>
        <w:t>management form.</w:t>
      </w:r>
    </w:p>
    <w:p w:rsidR="007927E4" w:rsidRPr="00D54A0D" w:rsidRDefault="007927E4" w:rsidP="007927E4">
      <w:pPr>
        <w:pStyle w:val="Heading2"/>
        <w:numPr>
          <w:ilvl w:val="1"/>
          <w:numId w:val="37"/>
        </w:numPr>
        <w:tabs>
          <w:tab w:val="left" w:pos="426"/>
        </w:tabs>
        <w:spacing w:before="0" w:after="0"/>
        <w:rPr>
          <w:b w:val="0"/>
          <w:sz w:val="20"/>
          <w:szCs w:val="24"/>
        </w:rPr>
      </w:pPr>
      <w:r>
        <w:rPr>
          <w:sz w:val="20"/>
          <w:szCs w:val="24"/>
        </w:rPr>
        <w:t>Supervisors:</w:t>
      </w:r>
      <w:r w:rsidRPr="0099622B">
        <w:rPr>
          <w:sz w:val="20"/>
          <w:szCs w:val="24"/>
        </w:rPr>
        <w:t xml:space="preserve"> </w:t>
      </w:r>
      <w:r>
        <w:rPr>
          <w:sz w:val="20"/>
          <w:szCs w:val="24"/>
        </w:rPr>
        <w:t xml:space="preserve"> </w:t>
      </w:r>
    </w:p>
    <w:p w:rsidR="007927E4" w:rsidRDefault="007927E4" w:rsidP="007927E4">
      <w:pPr>
        <w:pStyle w:val="Heading2"/>
        <w:numPr>
          <w:ilvl w:val="0"/>
          <w:numId w:val="38"/>
        </w:numPr>
        <w:tabs>
          <w:tab w:val="left" w:pos="426"/>
        </w:tabs>
        <w:spacing w:before="0" w:after="0"/>
        <w:rPr>
          <w:b w:val="0"/>
          <w:sz w:val="20"/>
          <w:szCs w:val="24"/>
        </w:rPr>
      </w:pPr>
      <w:r w:rsidRPr="00ED3FA9">
        <w:rPr>
          <w:b w:val="0"/>
          <w:sz w:val="20"/>
          <w:szCs w:val="24"/>
        </w:rPr>
        <w:t>To seek approval from the Head of School prior to initiating work experience</w:t>
      </w:r>
      <w:r>
        <w:rPr>
          <w:b w:val="0"/>
          <w:sz w:val="20"/>
          <w:szCs w:val="24"/>
        </w:rPr>
        <w:t>.</w:t>
      </w:r>
      <w:r w:rsidRPr="00ED3FA9">
        <w:rPr>
          <w:b w:val="0"/>
          <w:sz w:val="20"/>
          <w:szCs w:val="24"/>
        </w:rPr>
        <w:t xml:space="preserve"> </w:t>
      </w:r>
    </w:p>
    <w:p w:rsidR="007927E4" w:rsidRDefault="007927E4" w:rsidP="007927E4">
      <w:pPr>
        <w:pStyle w:val="Heading2"/>
        <w:numPr>
          <w:ilvl w:val="0"/>
          <w:numId w:val="38"/>
        </w:numPr>
        <w:tabs>
          <w:tab w:val="left" w:pos="426"/>
        </w:tabs>
        <w:spacing w:before="0" w:after="0"/>
        <w:rPr>
          <w:b w:val="0"/>
          <w:sz w:val="20"/>
          <w:szCs w:val="24"/>
        </w:rPr>
      </w:pPr>
      <w:r>
        <w:rPr>
          <w:b w:val="0"/>
          <w:sz w:val="20"/>
          <w:szCs w:val="24"/>
        </w:rPr>
        <w:t>C</w:t>
      </w:r>
      <w:r w:rsidRPr="00ED3FA9">
        <w:rPr>
          <w:b w:val="0"/>
          <w:sz w:val="20"/>
          <w:szCs w:val="24"/>
        </w:rPr>
        <w:t>hoose suitab</w:t>
      </w:r>
      <w:r>
        <w:rPr>
          <w:b w:val="0"/>
          <w:sz w:val="20"/>
          <w:szCs w:val="24"/>
        </w:rPr>
        <w:t>le tasks as appropriate for the experience.</w:t>
      </w:r>
    </w:p>
    <w:p w:rsidR="007927E4" w:rsidRPr="00A5135D" w:rsidRDefault="007927E4" w:rsidP="007927E4">
      <w:pPr>
        <w:pStyle w:val="Heading2"/>
        <w:numPr>
          <w:ilvl w:val="0"/>
          <w:numId w:val="38"/>
        </w:numPr>
        <w:tabs>
          <w:tab w:val="left" w:pos="426"/>
        </w:tabs>
        <w:spacing w:before="0" w:after="0"/>
        <w:rPr>
          <w:b w:val="0"/>
          <w:sz w:val="20"/>
          <w:szCs w:val="24"/>
        </w:rPr>
      </w:pPr>
      <w:r>
        <w:rPr>
          <w:b w:val="0"/>
          <w:sz w:val="20"/>
          <w:szCs w:val="24"/>
        </w:rPr>
        <w:t>Provide induction and ensure training is attended.</w:t>
      </w:r>
      <w:r w:rsidRPr="00D54A0D">
        <w:rPr>
          <w:b w:val="0"/>
          <w:sz w:val="20"/>
          <w:szCs w:val="24"/>
        </w:rPr>
        <w:t xml:space="preserve"> </w:t>
      </w:r>
    </w:p>
    <w:p w:rsidR="007927E4" w:rsidRDefault="007927E4" w:rsidP="007927E4">
      <w:pPr>
        <w:pStyle w:val="Heading2"/>
        <w:numPr>
          <w:ilvl w:val="0"/>
          <w:numId w:val="38"/>
        </w:numPr>
        <w:tabs>
          <w:tab w:val="left" w:pos="426"/>
        </w:tabs>
        <w:spacing w:before="0" w:after="0"/>
        <w:rPr>
          <w:b w:val="0"/>
          <w:sz w:val="20"/>
          <w:szCs w:val="24"/>
        </w:rPr>
      </w:pPr>
      <w:r>
        <w:rPr>
          <w:b w:val="0"/>
          <w:sz w:val="20"/>
          <w:szCs w:val="24"/>
        </w:rPr>
        <w:t>C</w:t>
      </w:r>
      <w:r w:rsidRPr="00ED3FA9">
        <w:rPr>
          <w:b w:val="0"/>
          <w:sz w:val="20"/>
          <w:szCs w:val="24"/>
        </w:rPr>
        <w:t xml:space="preserve">omplete the </w:t>
      </w:r>
      <w:r>
        <w:rPr>
          <w:b w:val="0"/>
          <w:sz w:val="20"/>
          <w:szCs w:val="24"/>
        </w:rPr>
        <w:t>student placement record</w:t>
      </w:r>
      <w:r w:rsidRPr="00ED3FA9">
        <w:rPr>
          <w:b w:val="0"/>
          <w:sz w:val="20"/>
          <w:szCs w:val="24"/>
        </w:rPr>
        <w:t xml:space="preserve"> or work experience risk </w:t>
      </w:r>
      <w:r>
        <w:rPr>
          <w:b w:val="0"/>
          <w:sz w:val="20"/>
          <w:szCs w:val="24"/>
        </w:rPr>
        <w:t>management form, as relevant</w:t>
      </w:r>
      <w:r w:rsidRPr="00ED3FA9">
        <w:rPr>
          <w:b w:val="0"/>
          <w:sz w:val="20"/>
          <w:szCs w:val="24"/>
        </w:rPr>
        <w:t>.</w:t>
      </w:r>
    </w:p>
    <w:p w:rsidR="00872E46" w:rsidRPr="00872E46" w:rsidRDefault="00872E46" w:rsidP="00872E46"/>
    <w:p w:rsidR="007927E4" w:rsidRPr="00D54A0D" w:rsidRDefault="007927E4" w:rsidP="007927E4">
      <w:pPr>
        <w:tabs>
          <w:tab w:val="left" w:pos="426"/>
        </w:tabs>
        <w:ind w:left="426" w:hanging="426"/>
        <w:rPr>
          <w:b/>
          <w:color w:val="000000"/>
        </w:rPr>
      </w:pPr>
      <w:r>
        <w:tab/>
      </w:r>
      <w:r w:rsidRPr="00D54A0D">
        <w:rPr>
          <w:b/>
          <w:color w:val="000000"/>
        </w:rPr>
        <w:t>5.</w:t>
      </w:r>
      <w:r>
        <w:rPr>
          <w:b/>
          <w:color w:val="000000"/>
        </w:rPr>
        <w:t>3</w:t>
      </w:r>
      <w:r w:rsidRPr="00D54A0D">
        <w:rPr>
          <w:b/>
          <w:color w:val="000000"/>
        </w:rPr>
        <w:t xml:space="preserve"> Head of School: </w:t>
      </w:r>
    </w:p>
    <w:p w:rsidR="007B3ADB" w:rsidRPr="005E61DB" w:rsidRDefault="007927E4" w:rsidP="007927E4">
      <w:pPr>
        <w:rPr>
          <w:rFonts w:cs="Arial"/>
        </w:rPr>
      </w:pPr>
      <w:r w:rsidRPr="0002534C">
        <w:rPr>
          <w:color w:val="000000"/>
        </w:rPr>
        <w:t>Review each request for work experience and approve or decline the request as deemed appropriate</w:t>
      </w:r>
    </w:p>
    <w:p w:rsidR="007B3ADB" w:rsidRPr="00E853EA" w:rsidRDefault="007B3ADB" w:rsidP="007B3ADB">
      <w:pPr>
        <w:tabs>
          <w:tab w:val="left" w:pos="426"/>
        </w:tabs>
        <w:rPr>
          <w:color w:val="00000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266245" w:rsidRPr="005F7AC5"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8328C4" w:rsidRDefault="00266245" w:rsidP="00585C1D">
            <w:pPr>
              <w:pStyle w:val="Template-maintableheadings"/>
            </w:pPr>
            <w:r w:rsidRPr="004D5E20">
              <w:t>Accountabilities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7243CD" w:rsidRDefault="00266245" w:rsidP="00266245">
            <w:pPr>
              <w:pStyle w:val="Template-headertextBold"/>
            </w:pPr>
            <w:r w:rsidRPr="007243CD">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266245" w:rsidRDefault="008107AB" w:rsidP="00585C1D">
            <w:pPr>
              <w:pStyle w:val="Template-headertext"/>
            </w:pPr>
            <w:r>
              <w:t>Peter Gunning, Head – School of Medical Sciences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7243CD" w:rsidRDefault="00266245" w:rsidP="00266245">
            <w:pPr>
              <w:pStyle w:val="Template-headertextBold"/>
            </w:pPr>
            <w:r w:rsidRPr="007243CD">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652D4A" w:rsidRPr="001E01A8" w:rsidRDefault="00605908" w:rsidP="00585C1D">
            <w:pPr>
              <w:pStyle w:val="Template-headertext"/>
            </w:pPr>
            <w:r>
              <w:t>Cristan Herbert</w:t>
            </w:r>
            <w:r w:rsidR="008107AB">
              <w:t>, Chairperson SoMS Level 3 HS Consultation Committee</w:t>
            </w:r>
          </w:p>
        </w:tc>
      </w:tr>
      <w:tr w:rsidR="00266245"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391343" w:rsidRDefault="00266245" w:rsidP="00585C1D">
            <w:pPr>
              <w:pStyle w:val="Template-maintableheadings"/>
            </w:pPr>
            <w:r>
              <w:br w:type="page"/>
            </w:r>
            <w:r w:rsidRPr="00391343">
              <w:t>Supporting Information</w:t>
            </w:r>
          </w:p>
        </w:tc>
      </w:tr>
      <w:tr w:rsidR="00652D4A" w:rsidRPr="00040BCA"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7927E4" w:rsidRDefault="007927E4" w:rsidP="007927E4">
            <w:pPr>
              <w:pStyle w:val="Default"/>
              <w:rPr>
                <w:rFonts w:ascii="Arial" w:hAnsi="Arial" w:cs="Arial"/>
                <w:sz w:val="18"/>
                <w:szCs w:val="18"/>
              </w:rPr>
            </w:pPr>
            <w:r>
              <w:rPr>
                <w:rFonts w:ascii="Arial" w:hAnsi="Arial" w:cs="Arial"/>
                <w:sz w:val="18"/>
                <w:szCs w:val="18"/>
              </w:rPr>
              <w:t>SoMS Volunteer form (SoMS_HS_028)</w:t>
            </w:r>
          </w:p>
          <w:p w:rsidR="007927E4" w:rsidRPr="00CF332E" w:rsidRDefault="007927E4" w:rsidP="007927E4">
            <w:pPr>
              <w:pStyle w:val="Default"/>
              <w:rPr>
                <w:rFonts w:ascii="Arial" w:hAnsi="Arial" w:cs="Arial"/>
                <w:sz w:val="18"/>
                <w:szCs w:val="18"/>
              </w:rPr>
            </w:pPr>
            <w:r w:rsidRPr="00CF332E">
              <w:rPr>
                <w:rFonts w:ascii="Arial" w:hAnsi="Arial" w:cs="Arial"/>
                <w:sz w:val="18"/>
                <w:szCs w:val="18"/>
              </w:rPr>
              <w:t xml:space="preserve">HS414 </w:t>
            </w:r>
            <w:hyperlink r:id="rId18" w:history="1">
              <w:r w:rsidRPr="00CF332E">
                <w:rPr>
                  <w:rFonts w:ascii="Arial" w:hAnsi="Arial" w:cs="Arial"/>
                  <w:color w:val="0000FF"/>
                  <w:sz w:val="18"/>
                  <w:szCs w:val="18"/>
                  <w:u w:val="single"/>
                </w:rPr>
                <w:t>Visitors Guideline</w:t>
              </w:r>
            </w:hyperlink>
          </w:p>
          <w:p w:rsidR="007927E4" w:rsidRPr="00CF332E" w:rsidRDefault="007927E4" w:rsidP="007927E4">
            <w:pPr>
              <w:pStyle w:val="Default"/>
              <w:rPr>
                <w:rFonts w:ascii="Arial" w:hAnsi="Arial" w:cs="Arial"/>
                <w:sz w:val="18"/>
                <w:szCs w:val="18"/>
              </w:rPr>
            </w:pPr>
            <w:r w:rsidRPr="00CF332E">
              <w:rPr>
                <w:rFonts w:ascii="Arial" w:hAnsi="Arial" w:cs="Arial"/>
                <w:sz w:val="18"/>
                <w:szCs w:val="18"/>
              </w:rPr>
              <w:t xml:space="preserve">HS630 </w:t>
            </w:r>
            <w:hyperlink r:id="rId19" w:history="1">
              <w:r w:rsidRPr="00CF332E">
                <w:rPr>
                  <w:rFonts w:ascii="Arial" w:hAnsi="Arial" w:cs="Arial"/>
                  <w:color w:val="0000FF"/>
                  <w:sz w:val="18"/>
                  <w:szCs w:val="18"/>
                  <w:u w:val="single"/>
                </w:rPr>
                <w:t>Induction Form - Visitors</w:t>
              </w:r>
            </w:hyperlink>
            <w:r w:rsidRPr="00CF332E">
              <w:rPr>
                <w:rFonts w:ascii="Arial" w:hAnsi="Arial" w:cs="Arial"/>
                <w:sz w:val="18"/>
                <w:szCs w:val="18"/>
              </w:rPr>
              <w:t xml:space="preserve"> </w:t>
            </w:r>
          </w:p>
          <w:p w:rsidR="007927E4" w:rsidRPr="00CF332E" w:rsidRDefault="007927E4" w:rsidP="007927E4">
            <w:pPr>
              <w:pStyle w:val="Default"/>
              <w:rPr>
                <w:rFonts w:ascii="Arial" w:hAnsi="Arial" w:cs="Arial"/>
                <w:sz w:val="18"/>
                <w:szCs w:val="18"/>
              </w:rPr>
            </w:pPr>
            <w:r w:rsidRPr="00CF332E">
              <w:rPr>
                <w:rFonts w:ascii="Arial" w:hAnsi="Arial" w:cs="Arial"/>
                <w:sz w:val="18"/>
                <w:szCs w:val="18"/>
              </w:rPr>
              <w:t xml:space="preserve">HS049 </w:t>
            </w:r>
            <w:hyperlink r:id="rId20" w:history="1">
              <w:r w:rsidRPr="00CF332E">
                <w:rPr>
                  <w:rFonts w:ascii="Arial" w:hAnsi="Arial" w:cs="Arial"/>
                  <w:color w:val="0000FF"/>
                  <w:sz w:val="18"/>
                  <w:szCs w:val="18"/>
                  <w:u w:val="single"/>
                </w:rPr>
                <w:t>Induction Form - Laboratory</w:t>
              </w:r>
            </w:hyperlink>
          </w:p>
          <w:p w:rsidR="007B3ADB" w:rsidRPr="00B83FF6" w:rsidRDefault="00B150C8" w:rsidP="007927E4">
            <w:pPr>
              <w:pStyle w:val="Default"/>
              <w:rPr>
                <w:rFonts w:cs="Arial"/>
                <w:sz w:val="18"/>
                <w:szCs w:val="20"/>
                <w:lang w:eastAsia="en-AU"/>
              </w:rPr>
            </w:pPr>
            <w:hyperlink r:id="rId21" w:history="1">
              <w:r w:rsidR="007927E4" w:rsidRPr="00CF332E">
                <w:rPr>
                  <w:rStyle w:val="Hyperlink"/>
                  <w:rFonts w:cs="Arial"/>
                  <w:sz w:val="18"/>
                  <w:szCs w:val="18"/>
                </w:rPr>
                <w:t>UNSW Code of Conduct</w:t>
              </w:r>
            </w:hyperlink>
            <w:r w:rsidR="007927E4">
              <w:rPr>
                <w:rFonts w:ascii="Arial" w:hAnsi="Arial" w:cs="Arial"/>
                <w:sz w:val="18"/>
                <w:szCs w:val="18"/>
              </w:rPr>
              <w:br/>
            </w:r>
            <w:hyperlink r:id="rId22" w:history="1">
              <w:r w:rsidR="007927E4" w:rsidRPr="00CF332E">
                <w:rPr>
                  <w:rStyle w:val="Hyperlink"/>
                  <w:rFonts w:cs="Arial"/>
                  <w:sz w:val="18"/>
                  <w:szCs w:val="18"/>
                </w:rPr>
                <w:t>Employers Guide to Workplace Learning</w:t>
              </w:r>
            </w:hyperlink>
          </w:p>
        </w:tc>
      </w:tr>
      <w:tr w:rsidR="00652D4A" w:rsidRPr="00040BCA" w:rsidTr="0078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7B3ADB" w:rsidRPr="00040BCA" w:rsidRDefault="00AA54A9" w:rsidP="00585C1D">
            <w:pPr>
              <w:pStyle w:val="Template-headertext"/>
            </w:pPr>
            <w:r>
              <w:t>SoMS_HS_0</w:t>
            </w:r>
            <w:r w:rsidR="00202F08">
              <w:t>2</w:t>
            </w:r>
            <w:r w:rsidR="007927E4">
              <w:t>8</w:t>
            </w:r>
            <w:r>
              <w:t xml:space="preserve"> (v</w:t>
            </w:r>
            <w:r w:rsidR="00887175">
              <w:t>1.2</w:t>
            </w:r>
            <w:r w:rsidR="00915B57">
              <w:t>.0</w:t>
            </w:r>
            <w:r>
              <w:t xml:space="preserve">) </w:t>
            </w:r>
            <w:r w:rsidR="007927E4">
              <w:t>10/06/2015</w:t>
            </w:r>
          </w:p>
        </w:tc>
      </w:tr>
      <w:tr w:rsidR="00652D4A" w:rsidRPr="005F7AC5" w:rsidTr="0078560A">
        <w:trPr>
          <w:cantSplit/>
        </w:trPr>
        <w:tc>
          <w:tcPr>
            <w:tcW w:w="9923" w:type="dxa"/>
            <w:gridSpan w:val="6"/>
            <w:tcBorders>
              <w:top w:val="single" w:sz="4" w:space="0" w:color="auto"/>
              <w:left w:val="nil"/>
              <w:bottom w:val="single" w:sz="4" w:space="0" w:color="auto"/>
              <w:right w:val="nil"/>
            </w:tcBorders>
            <w:shd w:val="clear" w:color="auto" w:fill="auto"/>
            <w:vAlign w:val="center"/>
          </w:tcPr>
          <w:p w:rsidR="00652D4A" w:rsidRPr="00C5143B" w:rsidRDefault="00652D4A" w:rsidP="00585C1D">
            <w:pPr>
              <w:pStyle w:val="Template-maintableheadings"/>
            </w:pPr>
          </w:p>
        </w:tc>
      </w:tr>
      <w:tr w:rsidR="00652D4A" w:rsidRPr="00E30EC7" w:rsidTr="0078560A">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D4A" w:rsidRPr="00F02DDD" w:rsidRDefault="00652D4A" w:rsidP="00585C1D">
            <w:pPr>
              <w:pStyle w:val="Template-maintableheadings"/>
            </w:pPr>
            <w:r w:rsidRPr="00F02DDD">
              <w:t>Revision History</w:t>
            </w:r>
          </w:p>
        </w:tc>
      </w:tr>
      <w:tr w:rsidR="00652D4A" w:rsidRPr="00474AEC"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rsidR="00652D4A" w:rsidRPr="007243CD" w:rsidRDefault="00652D4A" w:rsidP="00266245">
            <w:pPr>
              <w:pStyle w:val="Template-headertextBold"/>
            </w:pPr>
            <w:r w:rsidRPr="007243CD">
              <w:t>Version</w:t>
            </w:r>
          </w:p>
        </w:tc>
        <w:tc>
          <w:tcPr>
            <w:tcW w:w="2693" w:type="dxa"/>
            <w:gridSpan w:val="2"/>
            <w:tcBorders>
              <w:bottom w:val="single" w:sz="4" w:space="0" w:color="auto"/>
            </w:tcBorders>
            <w:shd w:val="clear" w:color="auto" w:fill="D9D9D9"/>
            <w:vAlign w:val="center"/>
          </w:tcPr>
          <w:p w:rsidR="00652D4A" w:rsidRPr="007243CD" w:rsidRDefault="00652D4A" w:rsidP="00266245">
            <w:pPr>
              <w:pStyle w:val="Template-headertextBold"/>
            </w:pPr>
            <w:r w:rsidRPr="007243CD">
              <w:t>Approved by</w:t>
            </w:r>
          </w:p>
        </w:tc>
        <w:tc>
          <w:tcPr>
            <w:tcW w:w="1843" w:type="dxa"/>
            <w:tcBorders>
              <w:bottom w:val="single" w:sz="4" w:space="0" w:color="auto"/>
            </w:tcBorders>
            <w:shd w:val="clear" w:color="auto" w:fill="D9D9D9"/>
            <w:vAlign w:val="center"/>
          </w:tcPr>
          <w:p w:rsidR="00652D4A" w:rsidRPr="007243CD" w:rsidRDefault="00652D4A" w:rsidP="00266245">
            <w:pPr>
              <w:pStyle w:val="Template-headertextBold"/>
            </w:pPr>
            <w:r w:rsidRPr="007243CD">
              <w:t>Approval date</w:t>
            </w:r>
          </w:p>
        </w:tc>
        <w:tc>
          <w:tcPr>
            <w:tcW w:w="1701" w:type="dxa"/>
            <w:tcBorders>
              <w:bottom w:val="single" w:sz="4" w:space="0" w:color="auto"/>
            </w:tcBorders>
            <w:shd w:val="clear" w:color="auto" w:fill="D9D9D9"/>
            <w:vAlign w:val="center"/>
          </w:tcPr>
          <w:p w:rsidR="00652D4A" w:rsidRPr="007243CD" w:rsidRDefault="00652D4A" w:rsidP="00266245">
            <w:pPr>
              <w:pStyle w:val="Template-headertextBold"/>
            </w:pPr>
            <w:r w:rsidRPr="007243CD">
              <w:t>Effective date</w:t>
            </w:r>
          </w:p>
        </w:tc>
        <w:tc>
          <w:tcPr>
            <w:tcW w:w="2727" w:type="dxa"/>
            <w:tcBorders>
              <w:bottom w:val="single" w:sz="4" w:space="0" w:color="auto"/>
            </w:tcBorders>
            <w:shd w:val="clear" w:color="auto" w:fill="D9D9D9"/>
            <w:vAlign w:val="center"/>
          </w:tcPr>
          <w:p w:rsidR="00652D4A" w:rsidRPr="007243CD" w:rsidRDefault="00652D4A" w:rsidP="00266245">
            <w:pPr>
              <w:pStyle w:val="Template-headertextBold"/>
            </w:pPr>
            <w:r w:rsidRPr="007243CD">
              <w:t>Sections modified</w:t>
            </w:r>
          </w:p>
        </w:tc>
      </w:tr>
      <w:tr w:rsidR="00030085" w:rsidRPr="008B0F37" w:rsidTr="00585C1D">
        <w:tblPrEx>
          <w:tblBorders>
            <w:bottom w:val="none" w:sz="0" w:space="0" w:color="auto"/>
          </w:tblBorders>
        </w:tblPrEx>
        <w:trPr>
          <w:cantSplit/>
        </w:trPr>
        <w:tc>
          <w:tcPr>
            <w:tcW w:w="959" w:type="dxa"/>
            <w:tcBorders>
              <w:bottom w:val="single" w:sz="4" w:space="0" w:color="auto"/>
            </w:tcBorders>
            <w:vAlign w:val="center"/>
          </w:tcPr>
          <w:p w:rsidR="00030085" w:rsidRPr="00731F54" w:rsidRDefault="00887175" w:rsidP="00030085">
            <w:pPr>
              <w:pStyle w:val="Template-headertext"/>
              <w:rPr>
                <w:iCs/>
              </w:rPr>
            </w:pPr>
            <w:r>
              <w:rPr>
                <w:iCs/>
              </w:rPr>
              <w:t>2</w:t>
            </w:r>
            <w:r w:rsidR="00030085">
              <w:rPr>
                <w:iCs/>
              </w:rPr>
              <w:t>.0</w:t>
            </w:r>
          </w:p>
        </w:tc>
        <w:tc>
          <w:tcPr>
            <w:tcW w:w="2693" w:type="dxa"/>
            <w:gridSpan w:val="2"/>
            <w:tcBorders>
              <w:bottom w:val="single" w:sz="4" w:space="0" w:color="auto"/>
            </w:tcBorders>
            <w:vAlign w:val="center"/>
          </w:tcPr>
          <w:p w:rsidR="00030085" w:rsidRPr="00731F54" w:rsidRDefault="00030085" w:rsidP="00030085">
            <w:pPr>
              <w:pStyle w:val="Template-headertext"/>
              <w:rPr>
                <w:iCs/>
              </w:rPr>
            </w:pPr>
            <w:r>
              <w:rPr>
                <w:iCs/>
              </w:rPr>
              <w:t>Chairperson, SoMS L3 HS Consultation Committee</w:t>
            </w:r>
          </w:p>
        </w:tc>
        <w:tc>
          <w:tcPr>
            <w:tcW w:w="1843" w:type="dxa"/>
            <w:tcBorders>
              <w:bottom w:val="single" w:sz="4" w:space="0" w:color="auto"/>
            </w:tcBorders>
            <w:vAlign w:val="center"/>
          </w:tcPr>
          <w:p w:rsidR="00030085" w:rsidRPr="00731F54" w:rsidRDefault="00030085" w:rsidP="00030085">
            <w:pPr>
              <w:pStyle w:val="Template-headertext"/>
              <w:rPr>
                <w:iCs/>
              </w:rPr>
            </w:pPr>
            <w:r>
              <w:rPr>
                <w:iCs/>
              </w:rPr>
              <w:t>29/01/2018</w:t>
            </w:r>
          </w:p>
        </w:tc>
        <w:tc>
          <w:tcPr>
            <w:tcW w:w="1701" w:type="dxa"/>
            <w:tcBorders>
              <w:bottom w:val="single" w:sz="4" w:space="0" w:color="auto"/>
            </w:tcBorders>
            <w:vAlign w:val="center"/>
          </w:tcPr>
          <w:p w:rsidR="00030085" w:rsidRPr="00731F54" w:rsidRDefault="00030085" w:rsidP="00030085">
            <w:pPr>
              <w:pStyle w:val="Template-headertext"/>
              <w:rPr>
                <w:iCs/>
              </w:rPr>
            </w:pPr>
            <w:r>
              <w:rPr>
                <w:iCs/>
              </w:rPr>
              <w:t>29/01/2018</w:t>
            </w:r>
          </w:p>
        </w:tc>
        <w:tc>
          <w:tcPr>
            <w:tcW w:w="2727" w:type="dxa"/>
            <w:tcBorders>
              <w:bottom w:val="single" w:sz="4" w:space="0" w:color="auto"/>
            </w:tcBorders>
            <w:vAlign w:val="center"/>
          </w:tcPr>
          <w:p w:rsidR="00030085" w:rsidRPr="00731F54" w:rsidRDefault="00030085" w:rsidP="00030085">
            <w:pPr>
              <w:pStyle w:val="Template-headertext"/>
              <w:rPr>
                <w:iCs/>
              </w:rPr>
            </w:pPr>
            <w:r>
              <w:rPr>
                <w:iCs/>
              </w:rPr>
              <w:t>Review</w:t>
            </w:r>
            <w:r w:rsidR="001443F1">
              <w:rPr>
                <w:iCs/>
              </w:rPr>
              <w:t>.</w:t>
            </w:r>
          </w:p>
        </w:tc>
      </w:tr>
    </w:tbl>
    <w:p w:rsidR="00E326A0" w:rsidRDefault="00E326A0" w:rsidP="00D3216B">
      <w:pPr>
        <w:pStyle w:val="Template-bodytext"/>
      </w:pPr>
    </w:p>
    <w:p w:rsidR="00613BAF" w:rsidRPr="00040BCA" w:rsidRDefault="00613BAF" w:rsidP="00D3216B">
      <w:pPr>
        <w:pStyle w:val="Template-bodytext"/>
      </w:pPr>
    </w:p>
    <w:sectPr w:rsidR="00613BAF" w:rsidRPr="00040BCA" w:rsidSect="00652D4A">
      <w:headerReference w:type="even" r:id="rId23"/>
      <w:headerReference w:type="default" r:id="rId24"/>
      <w:footerReference w:type="default" r:id="rId25"/>
      <w:headerReference w:type="first" r:id="rId26"/>
      <w:pgSz w:w="11906" w:h="16838" w:code="9"/>
      <w:pgMar w:top="720"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C8" w:rsidRDefault="00B150C8">
      <w:r>
        <w:separator/>
      </w:r>
    </w:p>
  </w:endnote>
  <w:endnote w:type="continuationSeparator" w:id="0">
    <w:p w:rsidR="00B150C8" w:rsidRDefault="00B1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Optima LT Std">
    <w:altName w:val="Optima"/>
    <w:panose1 w:val="00000000000000000000"/>
    <w:charset w:val="00"/>
    <w:family w:val="swiss"/>
    <w:notTrueType/>
    <w:pitch w:val="variable"/>
    <w:sig w:usb0="800000AF" w:usb1="4000204A"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F5" w:rsidRPr="00C01BF5" w:rsidRDefault="00C01BF5" w:rsidP="00C01BF5">
    <w:pPr>
      <w:pStyle w:val="Footer"/>
      <w:ind w:right="-285"/>
      <w:rPr>
        <w:rFonts w:cs="Arial"/>
        <w:color w:val="A6A6A6" w:themeColor="background1" w:themeShade="A6"/>
        <w:szCs w:val="18"/>
      </w:rPr>
    </w:pPr>
    <w:r>
      <w:rPr>
        <w:rFonts w:cs="Arial"/>
        <w:color w:val="A6A6A6" w:themeColor="background1" w:themeShade="A6"/>
        <w:szCs w:val="18"/>
      </w:rPr>
      <w:t>__________________________________________________________________________________________________</w:t>
    </w:r>
  </w:p>
  <w:p w:rsidR="00ED0845" w:rsidRPr="00D32A1E" w:rsidRDefault="007927E4" w:rsidP="00D32A1E">
    <w:pPr>
      <w:pStyle w:val="Footer"/>
    </w:pPr>
    <w:r>
      <w:t>SoMS Work experience visitor and student protocol</w:t>
    </w:r>
    <w:r w:rsidR="00E755B5" w:rsidRPr="00D32A1E">
      <w:tab/>
    </w:r>
    <w:r w:rsidR="00D32A1E">
      <w:tab/>
    </w:r>
    <w:r w:rsidR="00D32A1E">
      <w:tab/>
    </w:r>
    <w:r w:rsidR="00D32A1E">
      <w:tab/>
    </w:r>
    <w:r w:rsidR="00D32A1E">
      <w:tab/>
    </w:r>
    <w:r w:rsidR="00D32A1E">
      <w:tab/>
    </w:r>
    <w:r w:rsidR="00ED0845" w:rsidRPr="00D32A1E">
      <w:t xml:space="preserve">Page </w:t>
    </w:r>
    <w:r w:rsidR="00ED0845" w:rsidRPr="00D32A1E">
      <w:fldChar w:fldCharType="begin"/>
    </w:r>
    <w:r w:rsidR="00ED0845" w:rsidRPr="00D32A1E">
      <w:instrText xml:space="preserve"> PAGE </w:instrText>
    </w:r>
    <w:r w:rsidR="00ED0845" w:rsidRPr="00D32A1E">
      <w:fldChar w:fldCharType="separate"/>
    </w:r>
    <w:r w:rsidR="0058206E">
      <w:rPr>
        <w:noProof/>
      </w:rPr>
      <w:t>3</w:t>
    </w:r>
    <w:r w:rsidR="00ED0845" w:rsidRPr="00D32A1E">
      <w:fldChar w:fldCharType="end"/>
    </w:r>
    <w:r w:rsidR="00ED0845" w:rsidRPr="00D32A1E">
      <w:t xml:space="preserve"> of </w:t>
    </w:r>
    <w:r w:rsidR="00ED0845" w:rsidRPr="00D32A1E">
      <w:fldChar w:fldCharType="begin"/>
    </w:r>
    <w:r w:rsidR="00ED0845" w:rsidRPr="00D32A1E">
      <w:instrText xml:space="preserve"> NUMPAGES </w:instrText>
    </w:r>
    <w:r w:rsidR="00ED0845" w:rsidRPr="00D32A1E">
      <w:fldChar w:fldCharType="separate"/>
    </w:r>
    <w:r w:rsidR="0058206E">
      <w:rPr>
        <w:noProof/>
      </w:rPr>
      <w:t>4</w:t>
    </w:r>
    <w:r w:rsidR="00ED0845" w:rsidRPr="00D32A1E">
      <w:fldChar w:fldCharType="end"/>
    </w:r>
    <w:r w:rsidR="00ED0845" w:rsidRPr="00D32A1E" w:rsidDel="00BC6FC3">
      <w:t xml:space="preserve"> </w:t>
    </w:r>
  </w:p>
  <w:p w:rsidR="00ED0845" w:rsidRPr="00D32A1E" w:rsidRDefault="000F7A87" w:rsidP="00D32A1E">
    <w:pPr>
      <w:pStyle w:val="Footer"/>
    </w:pPr>
    <w:r>
      <w:t>SoMS_HS_0</w:t>
    </w:r>
    <w:r w:rsidR="00202F08">
      <w:t>2</w:t>
    </w:r>
    <w:r w:rsidR="007927E4">
      <w:t>8</w:t>
    </w:r>
    <w:r>
      <w:t xml:space="preserve"> (v</w:t>
    </w:r>
    <w:r w:rsidR="00887175">
      <w:t>2</w:t>
    </w:r>
    <w:r>
      <w:t xml:space="preserve">.0) </w:t>
    </w:r>
    <w:r w:rsidR="00390EDB" w:rsidRPr="00D32A1E">
      <w:t xml:space="preserve">Effective </w:t>
    </w:r>
    <w:r w:rsidR="00AA54A9">
      <w:t>29/01/2018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C8" w:rsidRDefault="00B150C8">
      <w:r>
        <w:separator/>
      </w:r>
    </w:p>
  </w:footnote>
  <w:footnote w:type="continuationSeparator" w:id="0">
    <w:p w:rsidR="00B150C8" w:rsidRDefault="00B1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61348B"/>
    <w:multiLevelType w:val="hybridMultilevel"/>
    <w:tmpl w:val="F5C88D3C"/>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05EC4EEE"/>
    <w:multiLevelType w:val="hybridMultilevel"/>
    <w:tmpl w:val="7B04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44593"/>
    <w:multiLevelType w:val="hybridMultilevel"/>
    <w:tmpl w:val="DA22EE82"/>
    <w:lvl w:ilvl="0" w:tplc="0C090001">
      <w:start w:val="1"/>
      <w:numFmt w:val="bullet"/>
      <w:lvlText w:val=""/>
      <w:lvlJc w:val="left"/>
      <w:pPr>
        <w:ind w:left="731" w:hanging="360"/>
      </w:pPr>
      <w:rPr>
        <w:rFonts w:ascii="Symbol" w:hAnsi="Symbol"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4" w15:restartNumberingAfterBreak="0">
    <w:nsid w:val="0A4E7C83"/>
    <w:multiLevelType w:val="hybridMultilevel"/>
    <w:tmpl w:val="A9967E06"/>
    <w:lvl w:ilvl="0" w:tplc="18420D1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AE536B1"/>
    <w:multiLevelType w:val="multilevel"/>
    <w:tmpl w:val="BF2C72C2"/>
    <w:lvl w:ilvl="0">
      <w:start w:val="10"/>
      <w:numFmt w:val="decimal"/>
      <w:lvlText w:val="%1"/>
      <w:lvlJc w:val="left"/>
      <w:pPr>
        <w:ind w:left="465" w:hanging="465"/>
      </w:pPr>
      <w:rPr>
        <w:rFonts w:ascii="Arial" w:eastAsia="Times New Roman" w:hAnsi="Arial" w:cs="Arial" w:hint="default"/>
        <w:color w:val="000000"/>
      </w:rPr>
    </w:lvl>
    <w:lvl w:ilvl="1">
      <w:start w:val="1"/>
      <w:numFmt w:val="decimal"/>
      <w:lvlText w:val="%1.%2"/>
      <w:lvlJc w:val="left"/>
      <w:pPr>
        <w:ind w:left="1545" w:hanging="465"/>
      </w:pPr>
      <w:rPr>
        <w:rFonts w:ascii="Arial" w:eastAsia="Times New Roman" w:hAnsi="Arial" w:cs="Arial" w:hint="default"/>
        <w:color w:val="000000"/>
      </w:rPr>
    </w:lvl>
    <w:lvl w:ilvl="2">
      <w:start w:val="1"/>
      <w:numFmt w:val="decimal"/>
      <w:lvlText w:val="%1.%2.%3"/>
      <w:lvlJc w:val="left"/>
      <w:pPr>
        <w:ind w:left="2880" w:hanging="720"/>
      </w:pPr>
      <w:rPr>
        <w:rFonts w:ascii="Arial" w:eastAsia="Times New Roman" w:hAnsi="Arial" w:cs="Arial" w:hint="default"/>
        <w:color w:val="000000"/>
      </w:rPr>
    </w:lvl>
    <w:lvl w:ilvl="3">
      <w:start w:val="1"/>
      <w:numFmt w:val="decimal"/>
      <w:lvlText w:val="%1.%2.%3.%4"/>
      <w:lvlJc w:val="left"/>
      <w:pPr>
        <w:ind w:left="4320" w:hanging="1080"/>
      </w:pPr>
      <w:rPr>
        <w:rFonts w:ascii="Arial" w:eastAsia="Times New Roman" w:hAnsi="Arial" w:cs="Arial" w:hint="default"/>
        <w:color w:val="000000"/>
      </w:rPr>
    </w:lvl>
    <w:lvl w:ilvl="4">
      <w:start w:val="1"/>
      <w:numFmt w:val="decimal"/>
      <w:lvlText w:val="%1.%2.%3.%4.%5"/>
      <w:lvlJc w:val="left"/>
      <w:pPr>
        <w:ind w:left="5400" w:hanging="1080"/>
      </w:pPr>
      <w:rPr>
        <w:rFonts w:ascii="Arial" w:eastAsia="Times New Roman" w:hAnsi="Arial" w:cs="Arial" w:hint="default"/>
        <w:color w:val="000000"/>
      </w:rPr>
    </w:lvl>
    <w:lvl w:ilvl="5">
      <w:start w:val="1"/>
      <w:numFmt w:val="decimal"/>
      <w:lvlText w:val="%1.%2.%3.%4.%5.%6"/>
      <w:lvlJc w:val="left"/>
      <w:pPr>
        <w:ind w:left="6840" w:hanging="1440"/>
      </w:pPr>
      <w:rPr>
        <w:rFonts w:ascii="Arial" w:eastAsia="Times New Roman" w:hAnsi="Arial" w:cs="Arial" w:hint="default"/>
        <w:color w:val="000000"/>
      </w:rPr>
    </w:lvl>
    <w:lvl w:ilvl="6">
      <w:start w:val="1"/>
      <w:numFmt w:val="decimal"/>
      <w:lvlText w:val="%1.%2.%3.%4.%5.%6.%7"/>
      <w:lvlJc w:val="left"/>
      <w:pPr>
        <w:ind w:left="7920" w:hanging="1440"/>
      </w:pPr>
      <w:rPr>
        <w:rFonts w:ascii="Arial" w:eastAsia="Times New Roman" w:hAnsi="Arial" w:cs="Arial" w:hint="default"/>
        <w:color w:val="000000"/>
      </w:rPr>
    </w:lvl>
    <w:lvl w:ilvl="7">
      <w:start w:val="1"/>
      <w:numFmt w:val="decimal"/>
      <w:lvlText w:val="%1.%2.%3.%4.%5.%6.%7.%8"/>
      <w:lvlJc w:val="left"/>
      <w:pPr>
        <w:ind w:left="9360" w:hanging="1800"/>
      </w:pPr>
      <w:rPr>
        <w:rFonts w:ascii="Arial" w:eastAsia="Times New Roman" w:hAnsi="Arial" w:cs="Arial" w:hint="default"/>
        <w:color w:val="000000"/>
      </w:rPr>
    </w:lvl>
    <w:lvl w:ilvl="8">
      <w:start w:val="1"/>
      <w:numFmt w:val="decimal"/>
      <w:lvlText w:val="%1.%2.%3.%4.%5.%6.%7.%8.%9"/>
      <w:lvlJc w:val="left"/>
      <w:pPr>
        <w:ind w:left="10440" w:hanging="1800"/>
      </w:pPr>
      <w:rPr>
        <w:rFonts w:ascii="Arial" w:eastAsia="Times New Roman" w:hAnsi="Arial" w:cs="Arial" w:hint="default"/>
        <w:color w:val="000000"/>
      </w:rPr>
    </w:lvl>
  </w:abstractNum>
  <w:abstractNum w:abstractNumId="6" w15:restartNumberingAfterBreak="0">
    <w:nsid w:val="0E003B7F"/>
    <w:multiLevelType w:val="multilevel"/>
    <w:tmpl w:val="6F72070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0886583"/>
    <w:multiLevelType w:val="multilevel"/>
    <w:tmpl w:val="646CE8CE"/>
    <w:lvl w:ilvl="0">
      <w:start w:val="13"/>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2823E40"/>
    <w:multiLevelType w:val="hybridMultilevel"/>
    <w:tmpl w:val="B31EF9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942266E"/>
    <w:multiLevelType w:val="multilevel"/>
    <w:tmpl w:val="19146AA0"/>
    <w:lvl w:ilvl="0">
      <w:start w:val="12"/>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CF225A5"/>
    <w:multiLevelType w:val="hybridMultilevel"/>
    <w:tmpl w:val="AB508A8E"/>
    <w:lvl w:ilvl="0" w:tplc="00190409">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0718CF"/>
    <w:multiLevelType w:val="hybridMultilevel"/>
    <w:tmpl w:val="D11472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D14779"/>
    <w:multiLevelType w:val="multilevel"/>
    <w:tmpl w:val="4D52D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046A67"/>
    <w:multiLevelType w:val="hybridMultilevel"/>
    <w:tmpl w:val="9DEE5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B121A05"/>
    <w:multiLevelType w:val="hybridMultilevel"/>
    <w:tmpl w:val="BCA44F6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FC13609"/>
    <w:multiLevelType w:val="hybridMultilevel"/>
    <w:tmpl w:val="79368498"/>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7" w15:restartNumberingAfterBreak="0">
    <w:nsid w:val="35681725"/>
    <w:multiLevelType w:val="multilevel"/>
    <w:tmpl w:val="592C5A1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FB65CFB"/>
    <w:multiLevelType w:val="hybridMultilevel"/>
    <w:tmpl w:val="AEE4F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C7937"/>
    <w:multiLevelType w:val="multilevel"/>
    <w:tmpl w:val="001A4C1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8C61A43"/>
    <w:multiLevelType w:val="hybridMultilevel"/>
    <w:tmpl w:val="2BBC4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FF02F8"/>
    <w:multiLevelType w:val="hybridMultilevel"/>
    <w:tmpl w:val="0B90F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DE70DF"/>
    <w:multiLevelType w:val="multilevel"/>
    <w:tmpl w:val="E23004EA"/>
    <w:lvl w:ilvl="0">
      <w:start w:val="1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2B35B75"/>
    <w:multiLevelType w:val="multilevel"/>
    <w:tmpl w:val="FA344C30"/>
    <w:lvl w:ilvl="0">
      <w:start w:val="1"/>
      <w:numFmt w:val="decimal"/>
      <w:lvlText w:val="%1."/>
      <w:lvlJc w:val="left"/>
      <w:pPr>
        <w:ind w:left="720" w:hanging="360"/>
      </w:pPr>
    </w:lvl>
    <w:lvl w:ilvl="1">
      <w:start w:val="2"/>
      <w:numFmt w:val="decimal"/>
      <w:isLgl/>
      <w:lvlText w:val="%1.%2"/>
      <w:lvlJc w:val="left"/>
      <w:pPr>
        <w:ind w:left="786" w:hanging="360"/>
      </w:pPr>
      <w:rPr>
        <w:rFonts w:hint="default"/>
        <w:b/>
      </w:rPr>
    </w:lvl>
    <w:lvl w:ilvl="2">
      <w:start w:val="1"/>
      <w:numFmt w:val="lowerLetter"/>
      <w:lvlText w:val="%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5" w15:restartNumberingAfterBreak="0">
    <w:nsid w:val="553B086E"/>
    <w:multiLevelType w:val="hybridMultilevel"/>
    <w:tmpl w:val="2236C7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603E6B6F"/>
    <w:multiLevelType w:val="hybridMultilevel"/>
    <w:tmpl w:val="C2F816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0561893"/>
    <w:multiLevelType w:val="multilevel"/>
    <w:tmpl w:val="F39C28B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52E546A"/>
    <w:multiLevelType w:val="hybridMultilevel"/>
    <w:tmpl w:val="B6EAC882"/>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0190409">
      <w:start w:val="1"/>
      <w:numFmt w:val="lowerLetter"/>
      <w:lvlText w:val="%3."/>
      <w:lvlJc w:val="lef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0" w15:restartNumberingAfterBreak="0">
    <w:nsid w:val="6C0F3F23"/>
    <w:multiLevelType w:val="hybridMultilevel"/>
    <w:tmpl w:val="A7F8647C"/>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FAC5918"/>
    <w:multiLevelType w:val="hybridMultilevel"/>
    <w:tmpl w:val="8D125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15976"/>
    <w:multiLevelType w:val="hybridMultilevel"/>
    <w:tmpl w:val="AC90C0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A1F49EC"/>
    <w:multiLevelType w:val="multilevel"/>
    <w:tmpl w:val="4D4A7D3E"/>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4" w15:restartNumberingAfterBreak="0">
    <w:nsid w:val="7CD83C72"/>
    <w:multiLevelType w:val="hybridMultilevel"/>
    <w:tmpl w:val="B05A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A0BC2"/>
    <w:multiLevelType w:val="multilevel"/>
    <w:tmpl w:val="8752C89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4"/>
  </w:num>
  <w:num w:numId="5">
    <w:abstractNumId w:val="16"/>
  </w:num>
  <w:num w:numId="6">
    <w:abstractNumId w:val="29"/>
  </w:num>
  <w:num w:numId="7">
    <w:abstractNumId w:val="25"/>
  </w:num>
  <w:num w:numId="8">
    <w:abstractNumId w:val="8"/>
  </w:num>
  <w:num w:numId="9">
    <w:abstractNumId w:val="11"/>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0"/>
  </w:num>
  <w:num w:numId="18">
    <w:abstractNumId w:val="15"/>
  </w:num>
  <w:num w:numId="19">
    <w:abstractNumId w:val="6"/>
  </w:num>
  <w:num w:numId="20">
    <w:abstractNumId w:val="27"/>
  </w:num>
  <w:num w:numId="21">
    <w:abstractNumId w:val="3"/>
  </w:num>
  <w:num w:numId="22">
    <w:abstractNumId w:val="1"/>
  </w:num>
  <w:num w:numId="23">
    <w:abstractNumId w:val="33"/>
  </w:num>
  <w:num w:numId="24">
    <w:abstractNumId w:val="28"/>
  </w:num>
  <w:num w:numId="25">
    <w:abstractNumId w:val="17"/>
  </w:num>
  <w:num w:numId="26">
    <w:abstractNumId w:val="35"/>
  </w:num>
  <w:num w:numId="27">
    <w:abstractNumId w:val="19"/>
  </w:num>
  <w:num w:numId="28">
    <w:abstractNumId w:val="5"/>
  </w:num>
  <w:num w:numId="29">
    <w:abstractNumId w:val="22"/>
  </w:num>
  <w:num w:numId="30">
    <w:abstractNumId w:val="9"/>
  </w:num>
  <w:num w:numId="31">
    <w:abstractNumId w:val="7"/>
  </w:num>
  <w:num w:numId="32">
    <w:abstractNumId w:val="31"/>
  </w:num>
  <w:num w:numId="33">
    <w:abstractNumId w:val="14"/>
  </w:num>
  <w:num w:numId="34">
    <w:abstractNumId w:val="34"/>
  </w:num>
  <w:num w:numId="35">
    <w:abstractNumId w:val="2"/>
  </w:num>
  <w:num w:numId="36">
    <w:abstractNumId w:val="21"/>
  </w:num>
  <w:num w:numId="37">
    <w:abstractNumId w:val="24"/>
  </w:num>
  <w:num w:numId="38">
    <w:abstractNumId w:val="10"/>
  </w:num>
  <w:num w:numId="39">
    <w:abstractNumId w:val="20"/>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03985"/>
    <w:rsid w:val="000138FE"/>
    <w:rsid w:val="000177DA"/>
    <w:rsid w:val="000266E6"/>
    <w:rsid w:val="00026E0D"/>
    <w:rsid w:val="00030085"/>
    <w:rsid w:val="000401B9"/>
    <w:rsid w:val="00040BCA"/>
    <w:rsid w:val="00055C67"/>
    <w:rsid w:val="00072B03"/>
    <w:rsid w:val="000B07E4"/>
    <w:rsid w:val="000B5167"/>
    <w:rsid w:val="000B60E1"/>
    <w:rsid w:val="000C66CD"/>
    <w:rsid w:val="000E2C82"/>
    <w:rsid w:val="000E40C2"/>
    <w:rsid w:val="000E6582"/>
    <w:rsid w:val="000E7C06"/>
    <w:rsid w:val="000F410A"/>
    <w:rsid w:val="000F7A87"/>
    <w:rsid w:val="00114C57"/>
    <w:rsid w:val="00117765"/>
    <w:rsid w:val="00131ACD"/>
    <w:rsid w:val="00137954"/>
    <w:rsid w:val="00143870"/>
    <w:rsid w:val="001443F1"/>
    <w:rsid w:val="00155FE5"/>
    <w:rsid w:val="00166AF6"/>
    <w:rsid w:val="001707F5"/>
    <w:rsid w:val="0017446F"/>
    <w:rsid w:val="00192180"/>
    <w:rsid w:val="00196A28"/>
    <w:rsid w:val="001A25C9"/>
    <w:rsid w:val="001A484E"/>
    <w:rsid w:val="001E4791"/>
    <w:rsid w:val="001F3904"/>
    <w:rsid w:val="00202F08"/>
    <w:rsid w:val="00212B85"/>
    <w:rsid w:val="002148F2"/>
    <w:rsid w:val="00246A89"/>
    <w:rsid w:val="00257B7A"/>
    <w:rsid w:val="00266245"/>
    <w:rsid w:val="00266D02"/>
    <w:rsid w:val="00292091"/>
    <w:rsid w:val="00293F06"/>
    <w:rsid w:val="00296625"/>
    <w:rsid w:val="002C54E2"/>
    <w:rsid w:val="002D0D8F"/>
    <w:rsid w:val="002E1BDC"/>
    <w:rsid w:val="002E2573"/>
    <w:rsid w:val="002F078F"/>
    <w:rsid w:val="002F623C"/>
    <w:rsid w:val="00303149"/>
    <w:rsid w:val="00303393"/>
    <w:rsid w:val="0033284D"/>
    <w:rsid w:val="00370558"/>
    <w:rsid w:val="00374B50"/>
    <w:rsid w:val="00390EDB"/>
    <w:rsid w:val="00391CFE"/>
    <w:rsid w:val="00395BD5"/>
    <w:rsid w:val="00395D05"/>
    <w:rsid w:val="003A2CC9"/>
    <w:rsid w:val="003A3317"/>
    <w:rsid w:val="003C4F8D"/>
    <w:rsid w:val="003C64F7"/>
    <w:rsid w:val="003C70F6"/>
    <w:rsid w:val="003E4449"/>
    <w:rsid w:val="00412D6D"/>
    <w:rsid w:val="00424312"/>
    <w:rsid w:val="0046256F"/>
    <w:rsid w:val="00462928"/>
    <w:rsid w:val="00465B3A"/>
    <w:rsid w:val="00465BB7"/>
    <w:rsid w:val="00484EEA"/>
    <w:rsid w:val="004B1975"/>
    <w:rsid w:val="004C08D5"/>
    <w:rsid w:val="004C3D23"/>
    <w:rsid w:val="004D660B"/>
    <w:rsid w:val="004F439D"/>
    <w:rsid w:val="004F5617"/>
    <w:rsid w:val="0050460E"/>
    <w:rsid w:val="00505041"/>
    <w:rsid w:val="00506C78"/>
    <w:rsid w:val="0051578C"/>
    <w:rsid w:val="00525B9D"/>
    <w:rsid w:val="0054166D"/>
    <w:rsid w:val="0055413A"/>
    <w:rsid w:val="005634E4"/>
    <w:rsid w:val="005668BE"/>
    <w:rsid w:val="005756CC"/>
    <w:rsid w:val="005757D0"/>
    <w:rsid w:val="005808FC"/>
    <w:rsid w:val="0058206E"/>
    <w:rsid w:val="00585A1A"/>
    <w:rsid w:val="005922F1"/>
    <w:rsid w:val="005D48AE"/>
    <w:rsid w:val="005E42BF"/>
    <w:rsid w:val="005F7AC5"/>
    <w:rsid w:val="006014B6"/>
    <w:rsid w:val="00601D9C"/>
    <w:rsid w:val="00605908"/>
    <w:rsid w:val="00613BAF"/>
    <w:rsid w:val="0061546F"/>
    <w:rsid w:val="006242A3"/>
    <w:rsid w:val="00630ADE"/>
    <w:rsid w:val="00630C0C"/>
    <w:rsid w:val="006404B9"/>
    <w:rsid w:val="006476FE"/>
    <w:rsid w:val="00647958"/>
    <w:rsid w:val="00652527"/>
    <w:rsid w:val="00652D4A"/>
    <w:rsid w:val="00671840"/>
    <w:rsid w:val="00671D2A"/>
    <w:rsid w:val="0067493C"/>
    <w:rsid w:val="00681A4C"/>
    <w:rsid w:val="0068362E"/>
    <w:rsid w:val="0068540D"/>
    <w:rsid w:val="00695D7D"/>
    <w:rsid w:val="006A5947"/>
    <w:rsid w:val="006B6534"/>
    <w:rsid w:val="006C5D14"/>
    <w:rsid w:val="006E75DA"/>
    <w:rsid w:val="006F0C95"/>
    <w:rsid w:val="00712D3C"/>
    <w:rsid w:val="00723F97"/>
    <w:rsid w:val="007243CD"/>
    <w:rsid w:val="00726326"/>
    <w:rsid w:val="00731F54"/>
    <w:rsid w:val="007356AD"/>
    <w:rsid w:val="00741961"/>
    <w:rsid w:val="00762B8D"/>
    <w:rsid w:val="00775066"/>
    <w:rsid w:val="00775E6B"/>
    <w:rsid w:val="00783C5A"/>
    <w:rsid w:val="0078560A"/>
    <w:rsid w:val="00786900"/>
    <w:rsid w:val="007875F5"/>
    <w:rsid w:val="007927E4"/>
    <w:rsid w:val="007B1883"/>
    <w:rsid w:val="007B3ADB"/>
    <w:rsid w:val="007D1680"/>
    <w:rsid w:val="007F17C7"/>
    <w:rsid w:val="008107AB"/>
    <w:rsid w:val="00821F69"/>
    <w:rsid w:val="00831F00"/>
    <w:rsid w:val="008328C4"/>
    <w:rsid w:val="00834F5C"/>
    <w:rsid w:val="00843634"/>
    <w:rsid w:val="00852FAE"/>
    <w:rsid w:val="00861B5C"/>
    <w:rsid w:val="00872E46"/>
    <w:rsid w:val="00885D43"/>
    <w:rsid w:val="00887175"/>
    <w:rsid w:val="008A5959"/>
    <w:rsid w:val="008B2BFE"/>
    <w:rsid w:val="008B79A5"/>
    <w:rsid w:val="008E6E50"/>
    <w:rsid w:val="00910B5E"/>
    <w:rsid w:val="00913661"/>
    <w:rsid w:val="0091396B"/>
    <w:rsid w:val="00915B57"/>
    <w:rsid w:val="00920AFA"/>
    <w:rsid w:val="00941676"/>
    <w:rsid w:val="0095093B"/>
    <w:rsid w:val="00953C7D"/>
    <w:rsid w:val="009666BF"/>
    <w:rsid w:val="00967E23"/>
    <w:rsid w:val="009803AC"/>
    <w:rsid w:val="009808ED"/>
    <w:rsid w:val="009A16C8"/>
    <w:rsid w:val="009B399D"/>
    <w:rsid w:val="009C3A08"/>
    <w:rsid w:val="009C64A0"/>
    <w:rsid w:val="009D0F6F"/>
    <w:rsid w:val="009D55FE"/>
    <w:rsid w:val="009E7B20"/>
    <w:rsid w:val="009F521C"/>
    <w:rsid w:val="00A079CB"/>
    <w:rsid w:val="00A24CD0"/>
    <w:rsid w:val="00A4038F"/>
    <w:rsid w:val="00A4464D"/>
    <w:rsid w:val="00A45C33"/>
    <w:rsid w:val="00A63677"/>
    <w:rsid w:val="00A64EBC"/>
    <w:rsid w:val="00A672B7"/>
    <w:rsid w:val="00A751E5"/>
    <w:rsid w:val="00A94E00"/>
    <w:rsid w:val="00A958A8"/>
    <w:rsid w:val="00A975C4"/>
    <w:rsid w:val="00AA16D6"/>
    <w:rsid w:val="00AA54A9"/>
    <w:rsid w:val="00AA5EB2"/>
    <w:rsid w:val="00AA72E2"/>
    <w:rsid w:val="00AA7B0B"/>
    <w:rsid w:val="00AB2C29"/>
    <w:rsid w:val="00AD3C14"/>
    <w:rsid w:val="00AE2116"/>
    <w:rsid w:val="00AE2D55"/>
    <w:rsid w:val="00AE75A0"/>
    <w:rsid w:val="00AF35B0"/>
    <w:rsid w:val="00B0235D"/>
    <w:rsid w:val="00B03657"/>
    <w:rsid w:val="00B12F7C"/>
    <w:rsid w:val="00B150C8"/>
    <w:rsid w:val="00B26FC3"/>
    <w:rsid w:val="00B31175"/>
    <w:rsid w:val="00B35A0A"/>
    <w:rsid w:val="00B40FF9"/>
    <w:rsid w:val="00B4572A"/>
    <w:rsid w:val="00B51C84"/>
    <w:rsid w:val="00B52F2E"/>
    <w:rsid w:val="00B64A65"/>
    <w:rsid w:val="00B70558"/>
    <w:rsid w:val="00B74787"/>
    <w:rsid w:val="00B80467"/>
    <w:rsid w:val="00B83BA9"/>
    <w:rsid w:val="00B83FF6"/>
    <w:rsid w:val="00B96966"/>
    <w:rsid w:val="00BA3224"/>
    <w:rsid w:val="00BB3A4E"/>
    <w:rsid w:val="00BB7AB3"/>
    <w:rsid w:val="00BC4FF5"/>
    <w:rsid w:val="00BC57AF"/>
    <w:rsid w:val="00BC5821"/>
    <w:rsid w:val="00BE65FE"/>
    <w:rsid w:val="00BE75EB"/>
    <w:rsid w:val="00C01BF5"/>
    <w:rsid w:val="00C04F11"/>
    <w:rsid w:val="00C05C84"/>
    <w:rsid w:val="00C11C6B"/>
    <w:rsid w:val="00C121A9"/>
    <w:rsid w:val="00C17B59"/>
    <w:rsid w:val="00C40B19"/>
    <w:rsid w:val="00C42590"/>
    <w:rsid w:val="00C46F61"/>
    <w:rsid w:val="00C5187E"/>
    <w:rsid w:val="00C5281F"/>
    <w:rsid w:val="00C61FE9"/>
    <w:rsid w:val="00C71EB6"/>
    <w:rsid w:val="00C73FF5"/>
    <w:rsid w:val="00C76DA4"/>
    <w:rsid w:val="00CA3329"/>
    <w:rsid w:val="00CB3ADF"/>
    <w:rsid w:val="00CB4256"/>
    <w:rsid w:val="00CB7486"/>
    <w:rsid w:val="00CC2D06"/>
    <w:rsid w:val="00CC4CAC"/>
    <w:rsid w:val="00CE327E"/>
    <w:rsid w:val="00CE4E62"/>
    <w:rsid w:val="00D31BBD"/>
    <w:rsid w:val="00D3216B"/>
    <w:rsid w:val="00D32A1E"/>
    <w:rsid w:val="00D34E5A"/>
    <w:rsid w:val="00D34F5E"/>
    <w:rsid w:val="00D43F46"/>
    <w:rsid w:val="00D62627"/>
    <w:rsid w:val="00D64116"/>
    <w:rsid w:val="00D6537A"/>
    <w:rsid w:val="00D834A7"/>
    <w:rsid w:val="00D84755"/>
    <w:rsid w:val="00D94F4F"/>
    <w:rsid w:val="00D9551A"/>
    <w:rsid w:val="00DB39EB"/>
    <w:rsid w:val="00DD5831"/>
    <w:rsid w:val="00DF2806"/>
    <w:rsid w:val="00E25F65"/>
    <w:rsid w:val="00E27714"/>
    <w:rsid w:val="00E326A0"/>
    <w:rsid w:val="00E40330"/>
    <w:rsid w:val="00E55BC0"/>
    <w:rsid w:val="00E6191A"/>
    <w:rsid w:val="00E755B5"/>
    <w:rsid w:val="00E84180"/>
    <w:rsid w:val="00EC1D2B"/>
    <w:rsid w:val="00EC5EFB"/>
    <w:rsid w:val="00ED0845"/>
    <w:rsid w:val="00EF10A3"/>
    <w:rsid w:val="00F0185A"/>
    <w:rsid w:val="00F23D2C"/>
    <w:rsid w:val="00F31DB2"/>
    <w:rsid w:val="00F35F87"/>
    <w:rsid w:val="00F37AAE"/>
    <w:rsid w:val="00F46CEA"/>
    <w:rsid w:val="00F6594A"/>
    <w:rsid w:val="00F94759"/>
    <w:rsid w:val="00FB57B0"/>
    <w:rsid w:val="00FD1958"/>
    <w:rsid w:val="00FD22BD"/>
    <w:rsid w:val="00FE129E"/>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733FC"/>
  <w15:docId w15:val="{690ECA87-5B83-4562-93D0-D0091C9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5634E4"/>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731F54"/>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5634E4"/>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731F5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qFormat/>
    <w:rsid w:val="00D32A1E"/>
    <w:pPr>
      <w:ind w:left="720"/>
    </w:pPr>
  </w:style>
  <w:style w:type="paragraph" w:customStyle="1" w:styleId="Template-headertext">
    <w:name w:val="Template - header text"/>
    <w:basedOn w:val="Template-bodytext"/>
    <w:rsid w:val="00BE65FE"/>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40B19"/>
    <w:pPr>
      <w:framePr w:wrap="notBeside" w:vAnchor="text" w:hAnchor="text" w:y="1"/>
      <w:autoSpaceDE w:val="0"/>
      <w:autoSpaceDN w:val="0"/>
      <w:adjustRightInd w:val="0"/>
    </w:pPr>
    <w:rPr>
      <w:rFonts w:cs="Arial"/>
      <w:b/>
      <w:sz w:val="24"/>
      <w:szCs w:val="20"/>
      <w:lang w:val="en-US"/>
    </w:rPr>
  </w:style>
  <w:style w:type="paragraph" w:customStyle="1" w:styleId="GuidelineName">
    <w:name w:val="Guideline Name"/>
    <w:basedOn w:val="Normal"/>
    <w:rsid w:val="005634E4"/>
    <w:pPr>
      <w:framePr w:wrap="notBeside" w:vAnchor="text" w:hAnchor="text" w:y="1"/>
      <w:autoSpaceDE w:val="0"/>
      <w:autoSpaceDN w:val="0"/>
      <w:adjustRightInd w:val="0"/>
      <w:spacing w:before="240"/>
    </w:pPr>
    <w:rPr>
      <w:rFonts w:cs="Arial"/>
      <w:b/>
      <w:sz w:val="24"/>
      <w:szCs w:val="20"/>
      <w:lang w:val="en-US"/>
    </w:rPr>
  </w:style>
  <w:style w:type="paragraph" w:customStyle="1" w:styleId="Template-headertextBold">
    <w:name w:val="Template - header text + Bold"/>
    <w:basedOn w:val="Template-headertext"/>
    <w:rsid w:val="00266245"/>
    <w:rPr>
      <w:b/>
      <w:bCs/>
    </w:rPr>
  </w:style>
  <w:style w:type="character" w:customStyle="1" w:styleId="FooterChar">
    <w:name w:val="Footer Char"/>
    <w:basedOn w:val="DefaultParagraphFont"/>
    <w:link w:val="Footer"/>
    <w:rsid w:val="00C01BF5"/>
    <w:rPr>
      <w:rFonts w:ascii="Arial" w:hAnsi="Arial"/>
      <w:sz w:val="18"/>
      <w:lang w:val="en-US" w:eastAsia="en-US"/>
    </w:rPr>
  </w:style>
  <w:style w:type="paragraph" w:customStyle="1" w:styleId="Template-headertextstatement">
    <w:name w:val="Template - header text statement"/>
    <w:basedOn w:val="Template-headertext"/>
    <w:rsid w:val="001A484E"/>
    <w:rPr>
      <w:sz w:val="20"/>
    </w:rPr>
  </w:style>
  <w:style w:type="paragraph" w:customStyle="1" w:styleId="Default">
    <w:name w:val="Default"/>
    <w:rsid w:val="006242A3"/>
    <w:pPr>
      <w:widowControl w:val="0"/>
      <w:autoSpaceDE w:val="0"/>
      <w:autoSpaceDN w:val="0"/>
      <w:adjustRightInd w:val="0"/>
    </w:pPr>
    <w:rPr>
      <w:rFonts w:ascii="IGIINJ+TimesNewRoman,Bold" w:hAnsi="IGIINJ+TimesNewRoman,Bold" w:cs="IGIINJ+TimesNewRoman,Bold"/>
      <w:color w:val="000000"/>
      <w:sz w:val="24"/>
      <w:szCs w:val="24"/>
      <w:lang w:val="en-US" w:eastAsia="en-US"/>
    </w:rPr>
  </w:style>
  <w:style w:type="character" w:styleId="UnresolvedMention">
    <w:name w:val="Unresolved Mention"/>
    <w:basedOn w:val="DefaultParagraphFont"/>
    <w:uiPriority w:val="99"/>
    <w:semiHidden/>
    <w:unhideWhenUsed/>
    <w:rsid w:val="00202F08"/>
    <w:rPr>
      <w:color w:val="808080"/>
      <w:shd w:val="clear" w:color="auto" w:fill="E6E6E6"/>
    </w:rPr>
  </w:style>
  <w:style w:type="table" w:styleId="TableGrid">
    <w:name w:val="Table Grid"/>
    <w:basedOn w:val="TableNormal"/>
    <w:rsid w:val="007B1883"/>
    <w:pPr>
      <w:autoSpaceDE w:val="0"/>
      <w:autoSpaceDN w:val="0"/>
    </w:pPr>
    <w:rPr>
      <w:rFonts w:ascii="Optima" w:hAnsi="Optima" w:cs="Opti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3A08"/>
    <w:rPr>
      <w:color w:val="800080" w:themeColor="followedHyperlink"/>
      <w:u w:val="single"/>
    </w:rPr>
  </w:style>
  <w:style w:type="character" w:styleId="Emphasis">
    <w:name w:val="Emphasis"/>
    <w:uiPriority w:val="20"/>
    <w:qFormat/>
    <w:rsid w:val="0091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 w:id="1865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fety.unsw.edu.au/sites/default/files/documents/HS083_Competency_Assessment_Form_Template_1.doc" TargetMode="External"/><Relationship Id="rId18" Type="http://schemas.openxmlformats.org/officeDocument/2006/relationships/hyperlink" Target="https://www.gs.unsw.edu.au/policy/documents/HS414.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s.unsw.edu.au/policy/documents/codeofconduct.pdf" TargetMode="External"/><Relationship Id="rId7" Type="http://schemas.openxmlformats.org/officeDocument/2006/relationships/endnotes" Target="endnotes.xml"/><Relationship Id="rId12" Type="http://schemas.openxmlformats.org/officeDocument/2006/relationships/hyperlink" Target="mailto:ohs@unsw.edu.au" TargetMode="External"/><Relationship Id="rId17" Type="http://schemas.openxmlformats.org/officeDocument/2006/relationships/hyperlink" Target="http://www.safety.unsw.edu.au/sites/default/files/documents/HS017_Risk_Management_Form_0.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fesys.unsw.edu.au/helpwiki/Finding%20Documents.aspx" TargetMode="External"/><Relationship Id="rId20" Type="http://schemas.openxmlformats.org/officeDocument/2006/relationships/hyperlink" Target="http://www.safety.unsw.edu.au/sites/default/files/documents/HS049_Induction_Form_-_Laboratory.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u/url?sa=t&amp;rct=j&amp;q=&amp;esrc=s&amp;source=web&amp;cd=2&amp;cad=rja&amp;uact=8&amp;ved=0ahUKEwipqcOaycfYAhVBj5QKHaQbD2QQFggsMAE&amp;url=https%3A%2F%2Fresearch.unsw.edu.au%2Fdocument%2Fosa02-online-services-access&amp;usg=AOvVaw02kL-t6gsW2zj5JRhUgSV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et.nsw.edu.au/vetinschools/documents/work_learn/EmployersGuide_201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ohs@unsw.edu.au" TargetMode="External"/><Relationship Id="rId19" Type="http://schemas.openxmlformats.org/officeDocument/2006/relationships/hyperlink" Target="http://www.safety.unsw.edu.au/sites/default/files/documents/HS630_Induction_Form_-_Visitors.doc" TargetMode="External"/><Relationship Id="rId4" Type="http://schemas.openxmlformats.org/officeDocument/2006/relationships/settings" Target="settings.xml"/><Relationship Id="rId9" Type="http://schemas.openxmlformats.org/officeDocument/2006/relationships/hyperlink" Target="mailto:safety@unsw.edu.au" TargetMode="External"/><Relationship Id="rId14" Type="http://schemas.openxmlformats.org/officeDocument/2006/relationships/hyperlink" Target="https://medicalsciences.med.unsw.edu.au/staff/health-safety/induction-and-training" TargetMode="External"/><Relationship Id="rId22" Type="http://schemas.openxmlformats.org/officeDocument/2006/relationships/hyperlink" Target="https://www.det.nsw.edu.au/vetinschools/documents/work_learn/EmployersGuide_201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BC14-A5CC-4036-A312-06E64251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Edwards</dc:creator>
  <cp:lastModifiedBy>Cristan Herbert</cp:lastModifiedBy>
  <cp:revision>7</cp:revision>
  <cp:lastPrinted>2017-01-17T06:03:00Z</cp:lastPrinted>
  <dcterms:created xsi:type="dcterms:W3CDTF">2018-01-08T04:42:00Z</dcterms:created>
  <dcterms:modified xsi:type="dcterms:W3CDTF">2018-02-01T00:57:00Z</dcterms:modified>
</cp:coreProperties>
</file>